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27" w:rsidRDefault="003A7627" w:rsidP="003A762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Zdalne nauczanie 30.03-03.04</w:t>
      </w:r>
      <w:r w:rsidRPr="00B65A63">
        <w:rPr>
          <w:b/>
          <w:sz w:val="48"/>
          <w:szCs w:val="48"/>
        </w:rPr>
        <w:t>.2020</w:t>
      </w:r>
      <w:r>
        <w:rPr>
          <w:b/>
          <w:sz w:val="48"/>
          <w:szCs w:val="48"/>
        </w:rPr>
        <w:t xml:space="preserve"> klasa 1L4 </w:t>
      </w:r>
      <w:proofErr w:type="spellStart"/>
      <w:r>
        <w:rPr>
          <w:b/>
          <w:sz w:val="48"/>
          <w:szCs w:val="48"/>
        </w:rPr>
        <w:t>I.Kuberka</w:t>
      </w:r>
      <w:proofErr w:type="spellEnd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3A7627" w:rsidRPr="005252B4" w:rsidTr="00A620FF">
        <w:tc>
          <w:tcPr>
            <w:tcW w:w="95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</w:rPr>
            </w:pPr>
            <w:r w:rsidRPr="005252B4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2126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  <w:gridSpan w:val="3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</w:rPr>
            </w:pPr>
            <w:r w:rsidRPr="005252B4">
              <w:rPr>
                <w:rFonts w:ascii="Times New Roman" w:hAnsi="Times New Roman" w:cs="Times New Roman"/>
              </w:rPr>
              <w:t xml:space="preserve">Wychowawca: </w:t>
            </w:r>
            <w:proofErr w:type="spellStart"/>
            <w:r w:rsidRPr="005252B4">
              <w:rPr>
                <w:rFonts w:ascii="Times New Roman" w:hAnsi="Times New Roman" w:cs="Times New Roman"/>
              </w:rPr>
              <w:t>I.Kuberka</w:t>
            </w:r>
            <w:proofErr w:type="spellEnd"/>
          </w:p>
        </w:tc>
      </w:tr>
      <w:tr w:rsidR="003A7627" w:rsidTr="00A620FF">
        <w:tc>
          <w:tcPr>
            <w:tcW w:w="95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</w:rPr>
            </w:pPr>
            <w:r w:rsidRPr="005252B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</w:rPr>
            </w:pPr>
            <w:r w:rsidRPr="005252B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</w:rPr>
            </w:pPr>
            <w:r w:rsidRPr="005252B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</w:rPr>
            </w:pPr>
            <w:r w:rsidRPr="005252B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3A7627" w:rsidRDefault="003A7627" w:rsidP="00A620FF">
            <w:r>
              <w:t>Kontakt z nauczycielem</w:t>
            </w:r>
          </w:p>
        </w:tc>
        <w:tc>
          <w:tcPr>
            <w:tcW w:w="1703" w:type="dxa"/>
          </w:tcPr>
          <w:p w:rsidR="003A7627" w:rsidRDefault="003A7627" w:rsidP="00A620FF">
            <w:r>
              <w:t>Imię i nazwisko nauczyciela</w:t>
            </w:r>
          </w:p>
        </w:tc>
      </w:tr>
      <w:tr w:rsidR="003A7627" w:rsidRPr="005252B4" w:rsidTr="00A620FF">
        <w:tc>
          <w:tcPr>
            <w:tcW w:w="95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30 – 3.04.20202</w:t>
            </w:r>
          </w:p>
        </w:tc>
        <w:tc>
          <w:tcPr>
            <w:tcW w:w="155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Matematyka 3h</w:t>
            </w:r>
          </w:p>
        </w:tc>
        <w:tc>
          <w:tcPr>
            <w:tcW w:w="2977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Temat: Układy równań liniowych. – 1h</w:t>
            </w: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Temat : Interpretacja geometryczna układu równań. – 2h</w:t>
            </w:r>
          </w:p>
        </w:tc>
        <w:tc>
          <w:tcPr>
            <w:tcW w:w="2126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-ćwiczenia w rozwiązywaniu układów równań. Podręcznik zadanie 3 przykład a, c, d</w:t>
            </w:r>
          </w:p>
          <w:p w:rsidR="003A7627" w:rsidRPr="005252B4" w:rsidRDefault="00411934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A7627" w:rsidRPr="005252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https://www.youtube.com/watch?v=V4jLdIW3l_w</w:t>
              </w:r>
            </w:hyperlink>
          </w:p>
          <w:p w:rsidR="003A7627" w:rsidRPr="003A7627" w:rsidRDefault="00411934" w:rsidP="00A620FF">
            <w:pP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3A7627" w:rsidRPr="005252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https://www.youtube.com/watch?v=emiuXeDHG-M</w:t>
              </w:r>
            </w:hyperlink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- zapoznanie się z przykładami z podręcznika str. 132 i 133 oraz z filmikiem  </w:t>
            </w:r>
            <w:hyperlink r:id="rId8" w:history="1">
              <w:r w:rsidRPr="005252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https://www.youtube.com/watch?v=FdQB7GJDQ9c</w:t>
              </w:r>
            </w:hyperlink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hyperlink r:id="rId9" w:history="1">
              <w:r w:rsidRPr="005252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https://www.youtube.com/watch?v=NeEqwj-L4Vs</w:t>
              </w:r>
            </w:hyperlink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Przypomnienie sposobu opisu funkcji wzór, tabelka, wykres. Do rozwiązania zadanie 1 str.134</w:t>
            </w:r>
          </w:p>
        </w:tc>
        <w:tc>
          <w:tcPr>
            <w:tcW w:w="311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Rozwiązanie zadań i przesłanie ich w postaci zdjęcia zeszytu lub pliku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627" w:rsidRPr="005252B4" w:rsidRDefault="003A7627" w:rsidP="00A620FF">
            <w:pPr>
              <w:rPr>
                <w:sz w:val="20"/>
                <w:szCs w:val="20"/>
              </w:rPr>
            </w:pPr>
            <w:r w:rsidRPr="005252B4">
              <w:rPr>
                <w:sz w:val="20"/>
                <w:szCs w:val="20"/>
              </w:rPr>
              <w:t>e-dziennik</w:t>
            </w:r>
          </w:p>
          <w:p w:rsidR="003A7627" w:rsidRPr="005252B4" w:rsidRDefault="003A7627" w:rsidP="00A620FF">
            <w:pPr>
              <w:rPr>
                <w:sz w:val="20"/>
                <w:szCs w:val="20"/>
              </w:rPr>
            </w:pPr>
            <w:r w:rsidRPr="005252B4">
              <w:rPr>
                <w:sz w:val="20"/>
                <w:szCs w:val="20"/>
              </w:rPr>
              <w:t>służbowa poczta elektroniczna</w:t>
            </w:r>
          </w:p>
          <w:p w:rsidR="003A7627" w:rsidRPr="005252B4" w:rsidRDefault="003A7627" w:rsidP="00A620FF">
            <w:pPr>
              <w:rPr>
                <w:sz w:val="20"/>
                <w:szCs w:val="20"/>
              </w:rPr>
            </w:pPr>
            <w:proofErr w:type="spellStart"/>
            <w:r w:rsidRPr="005252B4">
              <w:rPr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3A7627" w:rsidRPr="005252B4" w:rsidRDefault="003A7627" w:rsidP="00A620FF">
            <w:pPr>
              <w:rPr>
                <w:sz w:val="20"/>
                <w:szCs w:val="20"/>
              </w:rPr>
            </w:pPr>
            <w:r w:rsidRPr="005252B4">
              <w:rPr>
                <w:sz w:val="20"/>
                <w:szCs w:val="20"/>
              </w:rPr>
              <w:t xml:space="preserve">Iwona </w:t>
            </w:r>
            <w:proofErr w:type="spellStart"/>
            <w:r w:rsidRPr="005252B4">
              <w:rPr>
                <w:sz w:val="20"/>
                <w:szCs w:val="20"/>
              </w:rPr>
              <w:t>Kuberka</w:t>
            </w:r>
            <w:proofErr w:type="spellEnd"/>
          </w:p>
        </w:tc>
      </w:tr>
      <w:tr w:rsidR="003A7627" w:rsidRPr="005252B4" w:rsidTr="00A620FF">
        <w:tc>
          <w:tcPr>
            <w:tcW w:w="95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30 – 3.04.20202</w:t>
            </w:r>
          </w:p>
        </w:tc>
        <w:tc>
          <w:tcPr>
            <w:tcW w:w="1559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Zajęcia z wychowawcą</w:t>
            </w:r>
          </w:p>
        </w:tc>
        <w:tc>
          <w:tcPr>
            <w:tcW w:w="2977" w:type="dxa"/>
          </w:tcPr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Przypomnienie zasad bezpieczeństwa na czas epidemii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koronawirusa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3A7627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zasady higieny</w:t>
            </w:r>
          </w:p>
          <w:p w:rsidR="003A7627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zostań w domu </w:t>
            </w:r>
          </w:p>
          <w:p w:rsidR="003A7627" w:rsidRPr="005252B4" w:rsidRDefault="003A7627" w:rsidP="00A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nowe zakazy na czas kwarantanny.</w:t>
            </w:r>
          </w:p>
        </w:tc>
        <w:tc>
          <w:tcPr>
            <w:tcW w:w="3119" w:type="dxa"/>
          </w:tcPr>
          <w:p w:rsidR="003A7627" w:rsidRPr="003A7627" w:rsidRDefault="00411934" w:rsidP="00A620FF">
            <w:hyperlink r:id="rId10" w:history="1">
              <w:r w:rsidR="003A7627">
                <w:rPr>
                  <w:rStyle w:val="Hipercze"/>
                </w:rPr>
                <w:t>https://www.youtube.com/watch?v=WbeLp_lgrqM</w:t>
              </w:r>
            </w:hyperlink>
            <w:r w:rsidR="003A7627">
              <w:t xml:space="preserve">  - jak się chronić</w:t>
            </w:r>
            <w:hyperlink r:id="rId11" w:history="1">
              <w:r w:rsidR="003A7627">
                <w:rPr>
                  <w:rStyle w:val="Hipercze"/>
                </w:rPr>
                <w:t>https://www.youtube.com/watch?v=FI1IsQEVkks</w:t>
              </w:r>
            </w:hyperlink>
            <w:r w:rsidR="003A7627">
              <w:t xml:space="preserve"> – jak można się </w:t>
            </w:r>
            <w:proofErr w:type="spellStart"/>
            <w:r w:rsidR="003A7627">
              <w:t>nzarazić</w:t>
            </w:r>
            <w:proofErr w:type="spellEnd"/>
          </w:p>
        </w:tc>
        <w:tc>
          <w:tcPr>
            <w:tcW w:w="1701" w:type="dxa"/>
          </w:tcPr>
          <w:p w:rsidR="003A7627" w:rsidRPr="005252B4" w:rsidRDefault="003A7627" w:rsidP="00A620FF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:rsidR="003A7627" w:rsidRPr="005252B4" w:rsidRDefault="003A7627" w:rsidP="00A620FF">
            <w:pPr>
              <w:rPr>
                <w:sz w:val="20"/>
                <w:szCs w:val="20"/>
              </w:rPr>
            </w:pPr>
          </w:p>
        </w:tc>
      </w:tr>
    </w:tbl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3402"/>
        <w:gridCol w:w="1701"/>
        <w:gridCol w:w="1701"/>
      </w:tblGrid>
      <w:tr w:rsidR="003A7627" w:rsidRPr="002472AA" w:rsidTr="003A762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lastRenderedPageBreak/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t>Wykorzystując wiadomości z poprzedniej lekcji należy ułożyć własny test  A, B, C wraz z zaznaczeniem poprawnych odpowiedzi. Test musi zawierać 10 podpunktów i musi być wykonany samodzielnie. Należy  odesłać go do nauczyciela w przeciągu 4 godzin od chwili zakończenia lekcji.</w:t>
            </w: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Obejrzeć filmiki wspomagające odnośnie zawału serca oraz rozpoznawania udaru mózgu.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Przygotować prezentację multimedialną na temat </w:t>
            </w:r>
          </w:p>
          <w:p w:rsidR="003A7627" w:rsidRPr="00A9713B" w:rsidRDefault="003A7627" w:rsidP="00A620FF">
            <w:pPr>
              <w:spacing w:after="0" w:line="240" w:lineRule="auto"/>
            </w:pPr>
            <w:r w:rsidRPr="002472AA">
              <w:t>postępowania w przypadku udaru mózgu i zawału serca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27" w:rsidRDefault="003A7627" w:rsidP="00A620FF">
            <w:pPr>
              <w:spacing w:after="0" w:line="240" w:lineRule="auto"/>
            </w:pPr>
          </w:p>
          <w:p w:rsidR="003A7627" w:rsidRPr="002472AA" w:rsidRDefault="00411934" w:rsidP="00A620FF">
            <w:pPr>
              <w:spacing w:after="0" w:line="240" w:lineRule="auto"/>
            </w:pPr>
            <w:hyperlink r:id="rId12" w:history="1">
              <w:r w:rsidR="003A7627" w:rsidRPr="002472AA">
                <w:rPr>
                  <w:rStyle w:val="Hipercze"/>
                </w:rPr>
                <w:t>https://www.youtube.com/watch?v=80hTDf4Axdo</w:t>
              </w:r>
            </w:hyperlink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zawał serca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411934" w:rsidP="00A620FF">
            <w:pPr>
              <w:spacing w:after="0" w:line="240" w:lineRule="auto"/>
            </w:pPr>
            <w:hyperlink r:id="rId13" w:history="1">
              <w:r w:rsidR="003A7627" w:rsidRPr="002472AA">
                <w:rPr>
                  <w:rStyle w:val="Hipercze"/>
                </w:rPr>
                <w:t>https://www.youtube.com/watch?v=eqiRyYyBziA</w:t>
              </w:r>
            </w:hyperlink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udar mózgu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- platforma office365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Default="003A7627" w:rsidP="00A620FF">
            <w:pPr>
              <w:spacing w:after="0" w:line="240" w:lineRule="auto"/>
            </w:pPr>
            <w:r w:rsidRPr="002472AA">
              <w:t>- dziennik elektroniczny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- mail: </w:t>
            </w:r>
            <w:hyperlink r:id="rId14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- Messenger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3A7627" w:rsidRPr="002472AA" w:rsidTr="003A762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Default="003A7627" w:rsidP="00A620FF">
            <w:pPr>
              <w:spacing w:after="0" w:line="240" w:lineRule="auto"/>
            </w:pPr>
            <w:r w:rsidRPr="002472AA">
              <w:t xml:space="preserve">lekcja 1 </w:t>
            </w: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- z poprzedniej lekcji: zwrócić uwagę na znaczenie czasownika :” </w:t>
            </w:r>
            <w:proofErr w:type="spellStart"/>
            <w:r w:rsidRPr="002472AA">
              <w:t>besuchen</w:t>
            </w:r>
            <w:proofErr w:type="spellEnd"/>
            <w:r w:rsidRPr="002472AA">
              <w:t>”(str.56 zad.2 pkt.3)</w:t>
            </w: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- Wykonać zadania powtórkowe:  Kapitel 1 </w:t>
            </w:r>
            <w:proofErr w:type="spellStart"/>
            <w:r w:rsidRPr="002472AA">
              <w:t>Extras</w:t>
            </w:r>
            <w:proofErr w:type="spellEnd"/>
            <w:r w:rsidRPr="002472AA">
              <w:t xml:space="preserve">, str.56-57 zad. 3 – wywiad z </w:t>
            </w:r>
            <w:proofErr w:type="spellStart"/>
            <w:r w:rsidRPr="002472AA">
              <w:t>Frau</w:t>
            </w:r>
            <w:proofErr w:type="spellEnd"/>
            <w:r w:rsidRPr="002472AA">
              <w:t xml:space="preserve"> Nowak (uwaga na słówka „nur, </w:t>
            </w:r>
            <w:proofErr w:type="spellStart"/>
            <w:r w:rsidRPr="002472AA">
              <w:t>ein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Schulfach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reiten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Mathematik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und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Erdkunde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interessant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finden</w:t>
            </w:r>
            <w:proofErr w:type="spellEnd"/>
            <w:r w:rsidRPr="002472AA">
              <w:t>”</w:t>
            </w: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oraz  str. 58-59 zad. 1 (powtórzyć odmianę </w:t>
            </w:r>
            <w:proofErr w:type="spellStart"/>
            <w:r w:rsidRPr="002472AA">
              <w:t>haben</w:t>
            </w:r>
            <w:proofErr w:type="spellEnd"/>
            <w:r w:rsidRPr="002472AA">
              <w:t xml:space="preserve">), </w:t>
            </w:r>
            <w:r w:rsidRPr="002472AA">
              <w:lastRenderedPageBreak/>
              <w:t>3 (zamiana rodzajnika na osobę), 4a i 4b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lekcja 2</w:t>
            </w: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Wykonać zadania powtórkowe sprawdzające kompetencje językowe</w:t>
            </w: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podręcznik interaktywny: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62-63, zad. 1, 3a, 3b oraz str.64-65 zad. 1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27" w:rsidRDefault="003A7627" w:rsidP="00A620FF">
            <w:pPr>
              <w:spacing w:after="0" w:line="240" w:lineRule="auto"/>
            </w:pPr>
            <w:r w:rsidRPr="002472AA">
              <w:lastRenderedPageBreak/>
              <w:t xml:space="preserve">Podręcznik interaktywny,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58-59, zad. 1b i 1c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podręcznik interaktywny,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62-63, zad. 2a, 2b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27" w:rsidRDefault="003A7627" w:rsidP="00A620FF">
            <w:pPr>
              <w:spacing w:after="0" w:line="240" w:lineRule="auto"/>
            </w:pPr>
            <w:r w:rsidRPr="002472AA">
              <w:lastRenderedPageBreak/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  <w:r w:rsidRPr="003A7627">
              <w:t xml:space="preserve">odmiana </w:t>
            </w:r>
            <w:proofErr w:type="spellStart"/>
            <w:r w:rsidRPr="003A7627">
              <w:t>haben</w:t>
            </w:r>
            <w:proofErr w:type="spellEnd"/>
            <w:r w:rsidRPr="003A7627">
              <w:t xml:space="preserve"> dla </w:t>
            </w:r>
            <w:proofErr w:type="spellStart"/>
            <w:r w:rsidRPr="003A7627">
              <w:t>du</w:t>
            </w:r>
            <w:proofErr w:type="spellEnd"/>
            <w:r w:rsidRPr="003A7627">
              <w:t xml:space="preserve"> – hast, </w:t>
            </w:r>
            <w:proofErr w:type="spellStart"/>
            <w:r w:rsidRPr="003A7627">
              <w:t>er,sie,es</w:t>
            </w:r>
            <w:proofErr w:type="spellEnd"/>
            <w:r w:rsidRPr="003A7627">
              <w:t xml:space="preserve"> – </w:t>
            </w:r>
            <w:proofErr w:type="spellStart"/>
            <w:r w:rsidRPr="003A7627">
              <w:t>hat</w:t>
            </w:r>
            <w:proofErr w:type="spellEnd"/>
          </w:p>
          <w:p w:rsidR="003A7627" w:rsidRPr="003A7627" w:rsidRDefault="003A7627" w:rsidP="00A620FF">
            <w:pPr>
              <w:spacing w:after="0" w:line="240" w:lineRule="auto"/>
            </w:pPr>
            <w:r w:rsidRPr="003A7627">
              <w:t>zamiana rodzajnika na osobę: der-er/</w:t>
            </w:r>
            <w:proofErr w:type="spellStart"/>
            <w:r w:rsidRPr="003A7627">
              <w:t>die-sie</w:t>
            </w:r>
            <w:proofErr w:type="spellEnd"/>
            <w:r w:rsidRPr="003A7627">
              <w:t>/</w:t>
            </w:r>
            <w:proofErr w:type="spellStart"/>
            <w:r w:rsidRPr="003A7627">
              <w:t>das</w:t>
            </w:r>
            <w:proofErr w:type="spellEnd"/>
            <w:r w:rsidRPr="003A7627">
              <w:t>-es</w:t>
            </w: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  <w:p w:rsidR="003A7627" w:rsidRDefault="003A7627" w:rsidP="00A620FF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3A7627" w:rsidRDefault="003A7627" w:rsidP="00A620F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- platforma office365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Default="003A7627" w:rsidP="00A620FF">
            <w:pPr>
              <w:spacing w:after="0" w:line="240" w:lineRule="auto"/>
            </w:pPr>
            <w:r w:rsidRPr="002472AA">
              <w:t>- dziennik elektroniczny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 xml:space="preserve">- mail: </w:t>
            </w:r>
            <w:hyperlink r:id="rId15" w:history="1">
              <w:r w:rsidRPr="003A7627">
                <w:rPr>
                  <w:rStyle w:val="Hipercze"/>
                </w:rPr>
                <w:t>niemieckimarszew@interia.pl</w:t>
              </w:r>
            </w:hyperlink>
          </w:p>
          <w:p w:rsidR="003A7627" w:rsidRPr="002472AA" w:rsidRDefault="003A7627" w:rsidP="00A620FF">
            <w:pPr>
              <w:spacing w:after="0" w:line="240" w:lineRule="auto"/>
            </w:pPr>
          </w:p>
          <w:p w:rsidR="003A7627" w:rsidRPr="002472AA" w:rsidRDefault="003A7627" w:rsidP="00A620FF">
            <w:pPr>
              <w:spacing w:after="0" w:line="240" w:lineRule="auto"/>
            </w:pPr>
            <w:r w:rsidRPr="002472AA">
              <w:t>- Messenger</w:t>
            </w:r>
          </w:p>
          <w:p w:rsidR="003A7627" w:rsidRPr="002472AA" w:rsidRDefault="003A7627" w:rsidP="00A620F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627" w:rsidRPr="002472AA" w:rsidRDefault="003A7627" w:rsidP="00A620FF">
            <w:pPr>
              <w:spacing w:after="0" w:line="240" w:lineRule="auto"/>
            </w:pPr>
            <w:r w:rsidRPr="002472AA">
              <w:t>Agnieszka Osuch</w:t>
            </w:r>
          </w:p>
        </w:tc>
      </w:tr>
    </w:tbl>
    <w:tbl>
      <w:tblPr>
        <w:tblStyle w:val="Tabela-Siatka"/>
        <w:tblpPr w:leftFromText="141" w:rightFromText="141" w:tblpY="495"/>
        <w:tblW w:w="14142" w:type="dxa"/>
        <w:tblLook w:val="04A0" w:firstRow="1" w:lastRow="0" w:firstColumn="1" w:lastColumn="0" w:noHBand="0" w:noVBand="1"/>
      </w:tblPr>
      <w:tblGrid>
        <w:gridCol w:w="2611"/>
        <w:gridCol w:w="2611"/>
        <w:gridCol w:w="241"/>
        <w:gridCol w:w="2394"/>
        <w:gridCol w:w="217"/>
        <w:gridCol w:w="2396"/>
        <w:gridCol w:w="2613"/>
        <w:gridCol w:w="1059"/>
      </w:tblGrid>
      <w:tr w:rsidR="005E40FF" w:rsidTr="005E40FF">
        <w:tc>
          <w:tcPr>
            <w:tcW w:w="5222" w:type="dxa"/>
            <w:gridSpan w:val="2"/>
          </w:tcPr>
          <w:p w:rsidR="005E40FF" w:rsidRDefault="005E40FF" w:rsidP="00A620FF">
            <w:r>
              <w:lastRenderedPageBreak/>
              <w:t>KLASA I L ( 4)</w:t>
            </w:r>
          </w:p>
          <w:p w:rsidR="005E40FF" w:rsidRDefault="005E40FF" w:rsidP="00A620FF"/>
        </w:tc>
        <w:tc>
          <w:tcPr>
            <w:tcW w:w="2852" w:type="dxa"/>
            <w:gridSpan w:val="3"/>
          </w:tcPr>
          <w:p w:rsidR="005E40FF" w:rsidRDefault="005E40FF" w:rsidP="00A620FF">
            <w:r>
              <w:t xml:space="preserve">Wychowawca I. </w:t>
            </w:r>
            <w:proofErr w:type="spellStart"/>
            <w:r>
              <w:t>Kuberka</w:t>
            </w:r>
            <w:proofErr w:type="spellEnd"/>
          </w:p>
        </w:tc>
        <w:tc>
          <w:tcPr>
            <w:tcW w:w="2396" w:type="dxa"/>
          </w:tcPr>
          <w:p w:rsidR="005E40FF" w:rsidRDefault="005E40FF" w:rsidP="00A620FF"/>
        </w:tc>
        <w:tc>
          <w:tcPr>
            <w:tcW w:w="2613" w:type="dxa"/>
          </w:tcPr>
          <w:p w:rsidR="005E40FF" w:rsidRDefault="005E40FF" w:rsidP="00A620FF"/>
        </w:tc>
        <w:tc>
          <w:tcPr>
            <w:tcW w:w="1059" w:type="dxa"/>
          </w:tcPr>
          <w:p w:rsidR="005E40FF" w:rsidRDefault="005E40FF" w:rsidP="00A620FF"/>
        </w:tc>
      </w:tr>
      <w:tr w:rsidR="005E40FF" w:rsidTr="005E40FF">
        <w:trPr>
          <w:gridAfter w:val="1"/>
          <w:wAfter w:w="1059" w:type="dxa"/>
        </w:trPr>
        <w:tc>
          <w:tcPr>
            <w:tcW w:w="2611" w:type="dxa"/>
          </w:tcPr>
          <w:p w:rsidR="005E40FF" w:rsidRDefault="005E40FF" w:rsidP="00A620FF">
            <w:r>
              <w:t>Temat, Zadania podstawowe</w:t>
            </w:r>
          </w:p>
        </w:tc>
        <w:tc>
          <w:tcPr>
            <w:tcW w:w="2852" w:type="dxa"/>
            <w:gridSpan w:val="2"/>
          </w:tcPr>
          <w:p w:rsidR="005E40FF" w:rsidRDefault="005E40FF" w:rsidP="00A620FF">
            <w:r>
              <w:t>Zadania dodatkowe i rozszerzające</w:t>
            </w:r>
          </w:p>
        </w:tc>
        <w:tc>
          <w:tcPr>
            <w:tcW w:w="2394" w:type="dxa"/>
          </w:tcPr>
          <w:p w:rsidR="005E40FF" w:rsidRDefault="005E40FF" w:rsidP="00A620FF">
            <w:r>
              <w:t>metody pracy, formy realizacji, propozycje od nauczyciela, linki</w:t>
            </w:r>
          </w:p>
        </w:tc>
        <w:tc>
          <w:tcPr>
            <w:tcW w:w="2613" w:type="dxa"/>
            <w:gridSpan w:val="2"/>
          </w:tcPr>
          <w:p w:rsidR="005E40FF" w:rsidRDefault="005E40FF" w:rsidP="00A620FF">
            <w:r>
              <w:t>kontakt z nauczycielem</w:t>
            </w:r>
          </w:p>
        </w:tc>
        <w:tc>
          <w:tcPr>
            <w:tcW w:w="2613" w:type="dxa"/>
          </w:tcPr>
          <w:p w:rsidR="005E40FF" w:rsidRDefault="005E40FF" w:rsidP="00A620FF">
            <w:r>
              <w:t>imię i nazwisko nauczyciela</w:t>
            </w:r>
          </w:p>
        </w:tc>
      </w:tr>
      <w:tr w:rsidR="005E40FF" w:rsidTr="005E40FF">
        <w:trPr>
          <w:gridAfter w:val="1"/>
          <w:wAfter w:w="1059" w:type="dxa"/>
        </w:trPr>
        <w:tc>
          <w:tcPr>
            <w:tcW w:w="2611" w:type="dxa"/>
          </w:tcPr>
          <w:p w:rsidR="005E40FF" w:rsidRDefault="005E40FF" w:rsidP="00A620FF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Temat polityka okupacyjna Niemiec</w:t>
            </w:r>
          </w:p>
          <w:p w:rsidR="005E40FF" w:rsidRDefault="005E40FF" w:rsidP="00A620FF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Cel uczeń przedstawia założenia i metody polityki rasowej hitlerowców oraz metody jej realizacji</w:t>
            </w:r>
          </w:p>
          <w:p w:rsidR="005E40FF" w:rsidRDefault="005E40FF" w:rsidP="00A620FF"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gridSpan w:val="2"/>
          </w:tcPr>
          <w:p w:rsidR="005E40FF" w:rsidRPr="005E40FF" w:rsidRDefault="005E40FF" w:rsidP="00A620FF">
            <w:pPr>
              <w:rPr>
                <w:lang w:val="en-US"/>
              </w:rPr>
            </w:pPr>
            <w:r>
              <w:t xml:space="preserve"> </w:t>
            </w:r>
            <w:r w:rsidRPr="005E40FF">
              <w:rPr>
                <w:lang w:val="en-US"/>
              </w:rPr>
              <w:t xml:space="preserve">film do </w:t>
            </w:r>
            <w:proofErr w:type="spellStart"/>
            <w:r w:rsidRPr="005E40FF">
              <w:rPr>
                <w:lang w:val="en-US"/>
              </w:rPr>
              <w:t>obejrzenia</w:t>
            </w:r>
            <w:proofErr w:type="spellEnd"/>
          </w:p>
          <w:p w:rsidR="005E40FF" w:rsidRPr="005E40FF" w:rsidRDefault="005E40FF" w:rsidP="00A620FF">
            <w:pPr>
              <w:rPr>
                <w:lang w:val="en-US"/>
              </w:rPr>
            </w:pPr>
            <w:r w:rsidRPr="005E40FF">
              <w:rPr>
                <w:lang w:val="en-US"/>
              </w:rPr>
              <w:t>https://youtu.be/Cw8-5h5Tw38</w:t>
            </w:r>
          </w:p>
          <w:p w:rsidR="005E40FF" w:rsidRPr="005E40FF" w:rsidRDefault="005E40FF" w:rsidP="00A620FF">
            <w:pPr>
              <w:rPr>
                <w:lang w:val="en-US"/>
              </w:rPr>
            </w:pPr>
          </w:p>
        </w:tc>
        <w:tc>
          <w:tcPr>
            <w:tcW w:w="2394" w:type="dxa"/>
          </w:tcPr>
          <w:p w:rsidR="005E40FF" w:rsidRDefault="005E40FF" w:rsidP="00A620FF">
            <w:r w:rsidRPr="005E40FF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Obejrzenie filmu oraz przeczytanie treści z podręcznika</w:t>
            </w:r>
          </w:p>
        </w:tc>
        <w:tc>
          <w:tcPr>
            <w:tcW w:w="2613" w:type="dxa"/>
            <w:gridSpan w:val="2"/>
          </w:tcPr>
          <w:p w:rsidR="005E40FF" w:rsidRDefault="005E40FF" w:rsidP="00A620FF">
            <w:r>
              <w:t>e-dziennik</w:t>
            </w:r>
          </w:p>
          <w:p w:rsidR="005E40FF" w:rsidRDefault="005E40FF" w:rsidP="00A620FF">
            <w:r>
              <w:t>służbowa poczta elektroniczna</w:t>
            </w:r>
          </w:p>
        </w:tc>
        <w:tc>
          <w:tcPr>
            <w:tcW w:w="2613" w:type="dxa"/>
          </w:tcPr>
          <w:p w:rsidR="005E40FF" w:rsidRDefault="005E40FF" w:rsidP="00A620FF">
            <w:r>
              <w:t>Ł. Razik</w:t>
            </w:r>
          </w:p>
        </w:tc>
      </w:tr>
      <w:tr w:rsidR="005E40FF" w:rsidTr="005E40FF">
        <w:trPr>
          <w:gridAfter w:val="1"/>
          <w:wAfter w:w="1059" w:type="dxa"/>
        </w:trPr>
        <w:tc>
          <w:tcPr>
            <w:tcW w:w="2611" w:type="dxa"/>
          </w:tcPr>
          <w:p w:rsidR="005E40FF" w:rsidRDefault="005E40FF" w:rsidP="00A620FF">
            <w:r>
              <w:t>Temat Wojna poza Europą</w:t>
            </w:r>
          </w:p>
          <w:p w:rsidR="005E40FF" w:rsidRDefault="005E40FF" w:rsidP="00A620FF">
            <w:r>
              <w:t>Cel: uczeń wymienia główne strony konfliktu oraz ich cele strategiczne</w:t>
            </w:r>
          </w:p>
        </w:tc>
        <w:tc>
          <w:tcPr>
            <w:tcW w:w="2852" w:type="dxa"/>
            <w:gridSpan w:val="2"/>
          </w:tcPr>
          <w:p w:rsidR="005E40FF" w:rsidRDefault="005E40FF" w:rsidP="00A620FF"/>
        </w:tc>
        <w:tc>
          <w:tcPr>
            <w:tcW w:w="2394" w:type="dxa"/>
          </w:tcPr>
          <w:p w:rsidR="005E40FF" w:rsidRDefault="005E40FF" w:rsidP="00A620FF">
            <w:r>
              <w:t>Uzupełnienie kart pracy</w:t>
            </w:r>
          </w:p>
        </w:tc>
        <w:tc>
          <w:tcPr>
            <w:tcW w:w="2613" w:type="dxa"/>
            <w:gridSpan w:val="2"/>
          </w:tcPr>
          <w:p w:rsidR="005E40FF" w:rsidRDefault="005E40FF" w:rsidP="00A620FF">
            <w:r>
              <w:t>e-dziennik</w:t>
            </w:r>
          </w:p>
          <w:p w:rsidR="005E40FF" w:rsidRDefault="005E40FF" w:rsidP="00A620FF">
            <w:r>
              <w:t>służbowa poczta elektroniczna</w:t>
            </w:r>
          </w:p>
          <w:p w:rsidR="005E40FF" w:rsidRDefault="005E40FF" w:rsidP="00A620FF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3" w:type="dxa"/>
          </w:tcPr>
          <w:p w:rsidR="005E40FF" w:rsidRDefault="005E40FF" w:rsidP="00A620FF">
            <w:proofErr w:type="spellStart"/>
            <w:r>
              <w:t>Ł.Razik</w:t>
            </w:r>
            <w:proofErr w:type="spellEnd"/>
          </w:p>
        </w:tc>
      </w:tr>
    </w:tbl>
    <w:tbl>
      <w:tblPr>
        <w:tblStyle w:val="Tabela-Siatka1"/>
        <w:tblW w:w="14142" w:type="dxa"/>
        <w:tblLook w:val="04A0" w:firstRow="1" w:lastRow="0" w:firstColumn="1" w:lastColumn="0" w:noHBand="0" w:noVBand="1"/>
      </w:tblPr>
      <w:tblGrid>
        <w:gridCol w:w="1718"/>
        <w:gridCol w:w="2357"/>
        <w:gridCol w:w="2357"/>
        <w:gridCol w:w="2357"/>
        <w:gridCol w:w="2358"/>
        <w:gridCol w:w="2995"/>
      </w:tblGrid>
      <w:tr w:rsidR="005E40FF" w:rsidRPr="005E40FF" w:rsidTr="005E40FF">
        <w:tc>
          <w:tcPr>
            <w:tcW w:w="1718" w:type="dxa"/>
            <w:shd w:val="clear" w:color="auto" w:fill="EAF1DD" w:themeFill="accent3" w:themeFillTint="33"/>
            <w:vAlign w:val="bottom"/>
          </w:tcPr>
          <w:p w:rsidR="005E40FF" w:rsidRPr="005E40FF" w:rsidRDefault="005E40FF" w:rsidP="005E40FF">
            <w:pPr>
              <w:jc w:val="both"/>
              <w:rPr>
                <w:color w:val="000000"/>
              </w:rPr>
            </w:pPr>
            <w:r w:rsidRPr="005E40FF">
              <w:rPr>
                <w:color w:val="000000"/>
              </w:rPr>
              <w:t>Fizyka</w:t>
            </w:r>
          </w:p>
          <w:p w:rsidR="005E40FF" w:rsidRPr="005E40FF" w:rsidRDefault="005E40FF" w:rsidP="005E40FF">
            <w:pPr>
              <w:jc w:val="both"/>
              <w:rPr>
                <w:color w:val="000000"/>
                <w:sz w:val="24"/>
                <w:szCs w:val="24"/>
              </w:rPr>
            </w:pPr>
            <w:r w:rsidRPr="005E40FF">
              <w:rPr>
                <w:b/>
              </w:rPr>
              <w:t>03.04.2020.</w:t>
            </w:r>
          </w:p>
        </w:tc>
        <w:tc>
          <w:tcPr>
            <w:tcW w:w="2357" w:type="dxa"/>
          </w:tcPr>
          <w:p w:rsidR="005E40FF" w:rsidRPr="005E40FF" w:rsidRDefault="005E40FF" w:rsidP="005E40FF">
            <w:pPr>
              <w:rPr>
                <w:b/>
              </w:rPr>
            </w:pPr>
            <w:r w:rsidRPr="005E40FF">
              <w:rPr>
                <w:b/>
              </w:rPr>
              <w:t>Datowanie substancji na podstawie składu izotopu węgla C(14)</w:t>
            </w:r>
          </w:p>
        </w:tc>
        <w:tc>
          <w:tcPr>
            <w:tcW w:w="2357" w:type="dxa"/>
          </w:tcPr>
          <w:p w:rsidR="005E40FF" w:rsidRPr="005E40FF" w:rsidRDefault="005E40FF" w:rsidP="005E40FF">
            <w:pPr>
              <w:rPr>
                <w:b/>
              </w:rPr>
            </w:pPr>
            <w:r w:rsidRPr="005E40FF">
              <w:rPr>
                <w:b/>
              </w:rPr>
              <w:t>Epodrecznik.pl ,</w:t>
            </w:r>
            <w:r w:rsidRPr="005E40FF">
              <w:rPr>
                <w:b/>
              </w:rPr>
              <w:br/>
              <w:t xml:space="preserve">Krótka informacja </w:t>
            </w:r>
            <w:proofErr w:type="spellStart"/>
            <w:r w:rsidRPr="005E40FF">
              <w:rPr>
                <w:b/>
              </w:rPr>
              <w:t>nt</w:t>
            </w:r>
            <w:proofErr w:type="spellEnd"/>
            <w:r w:rsidRPr="005E40FF">
              <w:rPr>
                <w:b/>
              </w:rPr>
              <w:t xml:space="preserve"> metody datowania.</w:t>
            </w:r>
          </w:p>
          <w:p w:rsidR="005E40FF" w:rsidRPr="005E40FF" w:rsidRDefault="005E40FF" w:rsidP="005E40FF">
            <w:pPr>
              <w:rPr>
                <w:b/>
              </w:rPr>
            </w:pPr>
            <w:r w:rsidRPr="005E40FF">
              <w:rPr>
                <w:b/>
              </w:rPr>
              <w:t>Przykład wyliczonego zadania.</w:t>
            </w:r>
          </w:p>
          <w:p w:rsidR="005E40FF" w:rsidRPr="005E40FF" w:rsidRDefault="005E40FF" w:rsidP="005E40FF">
            <w:pPr>
              <w:rPr>
                <w:b/>
              </w:rPr>
            </w:pPr>
            <w:r w:rsidRPr="005E40FF">
              <w:rPr>
                <w:b/>
              </w:rPr>
              <w:t>Zadanie do wyliczenia</w:t>
            </w:r>
          </w:p>
        </w:tc>
        <w:tc>
          <w:tcPr>
            <w:tcW w:w="2357" w:type="dxa"/>
          </w:tcPr>
          <w:p w:rsidR="005E40FF" w:rsidRPr="005E40FF" w:rsidRDefault="005E40FF" w:rsidP="005E40FF">
            <w:pPr>
              <w:rPr>
                <w:b/>
              </w:rPr>
            </w:pPr>
            <w:r w:rsidRPr="005E40FF">
              <w:rPr>
                <w:b/>
              </w:rPr>
              <w:t>Praca z podręcznikiem</w:t>
            </w:r>
            <w:r w:rsidRPr="005E40FF">
              <w:rPr>
                <w:b/>
              </w:rPr>
              <w:br/>
              <w:t>Tekst wspomagający</w:t>
            </w:r>
            <w:r w:rsidRPr="005E40FF">
              <w:rPr>
                <w:b/>
              </w:rPr>
              <w:br/>
            </w:r>
          </w:p>
        </w:tc>
        <w:tc>
          <w:tcPr>
            <w:tcW w:w="2358" w:type="dxa"/>
          </w:tcPr>
          <w:p w:rsidR="005E40FF" w:rsidRPr="005E40FF" w:rsidRDefault="005E40FF" w:rsidP="005E40FF">
            <w:pPr>
              <w:rPr>
                <w:b/>
              </w:rPr>
            </w:pPr>
            <w:r w:rsidRPr="005E40FF">
              <w:rPr>
                <w:b/>
              </w:rPr>
              <w:t>Doraźny kontakt z nauczycielem przez dziennik elektroniczny</w:t>
            </w:r>
            <w:r w:rsidRPr="005E40FF">
              <w:rPr>
                <w:b/>
              </w:rPr>
              <w:br/>
              <w:t>i pocztę służbową</w:t>
            </w:r>
          </w:p>
          <w:p w:rsidR="005E40FF" w:rsidRPr="005E40FF" w:rsidRDefault="005E40FF" w:rsidP="005E40FF">
            <w:pPr>
              <w:rPr>
                <w:b/>
              </w:rPr>
            </w:pPr>
            <w:r w:rsidRPr="005E40FF">
              <w:rPr>
                <w:b/>
              </w:rPr>
              <w:t>oraz planowy -online- program  w Office 365</w:t>
            </w:r>
          </w:p>
        </w:tc>
        <w:tc>
          <w:tcPr>
            <w:tcW w:w="2995" w:type="dxa"/>
            <w:vAlign w:val="bottom"/>
          </w:tcPr>
          <w:p w:rsidR="005E40FF" w:rsidRPr="005E40FF" w:rsidRDefault="005E40FF" w:rsidP="005E40FF">
            <w:pPr>
              <w:rPr>
                <w:color w:val="000000"/>
                <w:sz w:val="24"/>
                <w:szCs w:val="24"/>
              </w:rPr>
            </w:pPr>
            <w:r w:rsidRPr="005E40FF">
              <w:rPr>
                <w:color w:val="000000"/>
              </w:rPr>
              <w:t xml:space="preserve">A. </w:t>
            </w:r>
            <w:proofErr w:type="spellStart"/>
            <w:r w:rsidRPr="005E40FF">
              <w:rPr>
                <w:color w:val="000000"/>
              </w:rPr>
              <w:t>Trubaj</w:t>
            </w:r>
            <w:proofErr w:type="spellEnd"/>
          </w:p>
        </w:tc>
      </w:tr>
    </w:tbl>
    <w:p w:rsidR="00AF522D" w:rsidRDefault="00AF522D"/>
    <w:p w:rsidR="005E40FF" w:rsidRDefault="005E40FF"/>
    <w:p w:rsidR="005E40FF" w:rsidRDefault="005E40FF"/>
    <w:p w:rsidR="005E40FF" w:rsidRDefault="005E40FF"/>
    <w:p w:rsidR="005E40FF" w:rsidRDefault="005E40FF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1971"/>
        <w:gridCol w:w="2012"/>
        <w:gridCol w:w="1758"/>
        <w:gridCol w:w="4236"/>
        <w:gridCol w:w="1973"/>
        <w:gridCol w:w="1875"/>
      </w:tblGrid>
      <w:tr w:rsidR="005E40FF" w:rsidRPr="005E40FF" w:rsidTr="00A620FF"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KLASA I LT4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ab/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Wychowawca </w:t>
            </w:r>
            <w:proofErr w:type="spellStart"/>
            <w:r w:rsidRPr="005E40FF">
              <w:t>I.Kuberka</w:t>
            </w:r>
            <w:proofErr w:type="spellEnd"/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</w:p>
        </w:tc>
      </w:tr>
      <w:tr w:rsidR="005E40FF" w:rsidRPr="005E40FF" w:rsidTr="00A620FF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lastRenderedPageBreak/>
              <w:t>Przedmiot, data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Temat, Zadania podstawowe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Zadania dodatkowe i rozszerzające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metody pracy, formy realizacji, propozycje od nauczyciela, linki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kontakt z nauczycielem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imię i nazwisko nauczyciela</w:t>
            </w:r>
          </w:p>
        </w:tc>
      </w:tr>
      <w:tr w:rsidR="005E40FF" w:rsidRPr="005E40FF" w:rsidTr="00A620FF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Anatomia i fizjologia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 ( 30.03-03.04.2020r.)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temat zajęć: 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Skład krwi.</w:t>
            </w:r>
            <w:r w:rsidRPr="005E40FF">
              <w:br/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 Materiały: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Skany podręcznika na </w:t>
            </w:r>
            <w:proofErr w:type="spellStart"/>
            <w:r w:rsidRPr="005E40FF">
              <w:t>office</w:t>
            </w:r>
            <w:proofErr w:type="spellEnd"/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Internet np.</w:t>
            </w:r>
          </w:p>
          <w:p w:rsidR="005E40FF" w:rsidRPr="005E40FF" w:rsidRDefault="00411934" w:rsidP="005E40FF">
            <w:pPr>
              <w:spacing w:after="200" w:line="276" w:lineRule="auto"/>
            </w:pPr>
            <w:hyperlink r:id="rId16" w:history="1">
              <w:r w:rsidR="005E40FF" w:rsidRPr="005E40FF">
                <w:rPr>
                  <w:rStyle w:val="Hipercze"/>
                </w:rPr>
                <w:t>https://www.medonet.pl/zdrowie,uklad-krwionosny---jego-funkcje--sklad-i-dzialanie,artykul,1731379.html</w:t>
              </w:r>
            </w:hyperlink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www.wikipedia.pl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Opracowanie notatek  w zeszycie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Office 365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e-dziennik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służbowa poczta elektroniczna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telefon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M. </w:t>
            </w:r>
            <w:proofErr w:type="spellStart"/>
            <w:r w:rsidRPr="005E40FF">
              <w:t>Prais</w:t>
            </w:r>
            <w:proofErr w:type="spellEnd"/>
          </w:p>
        </w:tc>
      </w:tr>
      <w:tr w:rsidR="005E40FF" w:rsidRPr="005E40FF" w:rsidTr="00A620FF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Chów zwierząt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( 30.03-03.04.2020r.)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Temat :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Podział pasz – podsumowanie działu</w:t>
            </w:r>
          </w:p>
          <w:p w:rsidR="005E40FF" w:rsidRPr="005E40FF" w:rsidRDefault="005E40FF" w:rsidP="005E40FF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Skany podręcznika na </w:t>
            </w:r>
            <w:proofErr w:type="spellStart"/>
            <w:r w:rsidRPr="005E40FF">
              <w:t>office</w:t>
            </w:r>
            <w:proofErr w:type="spellEnd"/>
            <w:r w:rsidRPr="005E40FF">
              <w:t xml:space="preserve"> oraz notatki z zeszytu</w:t>
            </w:r>
          </w:p>
          <w:p w:rsidR="005E40FF" w:rsidRPr="005E40FF" w:rsidRDefault="005E40FF" w:rsidP="005E40FF">
            <w:pPr>
              <w:spacing w:after="200" w:line="276" w:lineRule="auto"/>
            </w:pP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Wypełniona tabela, która jest załączona na </w:t>
            </w:r>
            <w:proofErr w:type="spellStart"/>
            <w:r w:rsidRPr="005E40FF">
              <w:t>office</w:t>
            </w:r>
            <w:proofErr w:type="spellEnd"/>
            <w:r w:rsidRPr="005E40FF">
              <w:t xml:space="preserve"> 365</w:t>
            </w:r>
          </w:p>
          <w:p w:rsidR="005E40FF" w:rsidRPr="005E40FF" w:rsidRDefault="005E40FF" w:rsidP="005E40FF">
            <w:pPr>
              <w:spacing w:after="200" w:line="276" w:lineRule="auto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>Office 365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e-dziennik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służbowa poczta elektroniczna</w:t>
            </w:r>
          </w:p>
          <w:p w:rsidR="005E40FF" w:rsidRPr="005E40FF" w:rsidRDefault="005E40FF" w:rsidP="005E40FF">
            <w:pPr>
              <w:spacing w:after="200" w:line="276" w:lineRule="auto"/>
            </w:pPr>
            <w:r w:rsidRPr="005E40FF">
              <w:t>telefon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200" w:line="276" w:lineRule="auto"/>
            </w:pPr>
            <w:r w:rsidRPr="005E40FF">
              <w:t xml:space="preserve">M. </w:t>
            </w:r>
            <w:proofErr w:type="spellStart"/>
            <w:r w:rsidRPr="005E40FF">
              <w:t>Prais</w:t>
            </w:r>
            <w:proofErr w:type="spellEnd"/>
          </w:p>
        </w:tc>
      </w:tr>
    </w:tbl>
    <w:p w:rsidR="005E40FF" w:rsidRDefault="005E40FF"/>
    <w:p w:rsidR="005E40FF" w:rsidRDefault="005E40FF"/>
    <w:p w:rsidR="005E40FF" w:rsidRDefault="005E40FF"/>
    <w:tbl>
      <w:tblPr>
        <w:tblStyle w:val="Tabela-Siatka2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970"/>
        <w:gridCol w:w="156"/>
        <w:gridCol w:w="2240"/>
        <w:gridCol w:w="159"/>
        <w:gridCol w:w="2139"/>
        <w:gridCol w:w="160"/>
        <w:gridCol w:w="2275"/>
        <w:gridCol w:w="158"/>
        <w:gridCol w:w="2260"/>
        <w:gridCol w:w="158"/>
        <w:gridCol w:w="1991"/>
        <w:gridCol w:w="159"/>
      </w:tblGrid>
      <w:tr w:rsidR="005E40FF" w:rsidRPr="005E40FF" w:rsidTr="00A620FF">
        <w:tc>
          <w:tcPr>
            <w:tcW w:w="142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1 L4, wychowawca: I. </w:t>
            </w:r>
            <w:proofErr w:type="spellStart"/>
            <w:r w:rsidRPr="005E40FF">
              <w:rPr>
                <w:rFonts w:ascii="Times New Roman" w:hAnsi="Times New Roman" w:cs="Times New Roman"/>
                <w:b/>
                <w:sz w:val="24"/>
                <w:szCs w:val="24"/>
              </w:rPr>
              <w:t>Kuberka</w:t>
            </w:r>
            <w:proofErr w:type="spellEnd"/>
          </w:p>
        </w:tc>
      </w:tr>
      <w:tr w:rsidR="005E40FF" w:rsidRPr="005E40FF" w:rsidTr="00A620FF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E40FF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E40FF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FF" w:rsidRPr="005E40FF" w:rsidRDefault="005E40FF" w:rsidP="005E40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E40FF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E40FF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E40FF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E40FF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5E40FF" w:rsidRPr="005E40FF" w:rsidTr="00A620FF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Język polski</w:t>
            </w:r>
          </w:p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 xml:space="preserve"> 24.03.2020 – 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Temat: „Zaprawdę, zaprawdę powiadam  wam…” – styl biblijny.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E40F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to dziś”, str. 84 do87.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5E40FF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5E40FF" w:rsidRPr="005E40FF" w:rsidTr="00A620FF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Język polski</w:t>
            </w:r>
          </w:p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26.03.2020 - 1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Ćwiczenia na tekście literackim. Analiza i interpretacja.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Praca z tekstem, „Przeszłość to dziś” str. 85-87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spacing w:after="160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A. Wojcieszak</w:t>
            </w:r>
          </w:p>
        </w:tc>
      </w:tr>
      <w:tr w:rsidR="005E40FF" w:rsidRPr="005E40FF" w:rsidTr="00A620FF">
        <w:trPr>
          <w:gridAfter w:val="1"/>
          <w:wAfter w:w="166" w:type="dxa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 xml:space="preserve">Język polski </w:t>
            </w:r>
          </w:p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31.03.2020.1 godz.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 xml:space="preserve"> 02.03.2020.1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 xml:space="preserve">Tysiąc lat kultury średniowiecza. 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Cele: Określenie ram czasowych epoki i najważniejszych cech epoki.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Wszystko jest dobre – filozofia średniowiecza.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 xml:space="preserve">Cele: Przedstawienie średniowiecznej koncepcji Boga </w:t>
            </w:r>
            <w:proofErr w:type="spellStart"/>
            <w:r w:rsidRPr="005E40FF">
              <w:rPr>
                <w:rFonts w:ascii="Times New Roman" w:hAnsi="Times New Roman" w:cs="Times New Roman"/>
              </w:rPr>
              <w:t>jalo</w:t>
            </w:r>
            <w:proofErr w:type="spellEnd"/>
            <w:r w:rsidRPr="005E40FF">
              <w:rPr>
                <w:rFonts w:ascii="Times New Roman" w:hAnsi="Times New Roman" w:cs="Times New Roman"/>
              </w:rPr>
              <w:t xml:space="preserve"> przyczyny dobra w świecie.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 xml:space="preserve">Wyjaśnij pisemnie w zeszycie z czego wynikał i </w:t>
            </w:r>
            <w:proofErr w:type="spellStart"/>
            <w:r w:rsidRPr="005E40FF">
              <w:rPr>
                <w:rFonts w:ascii="Times New Roman" w:hAnsi="Times New Roman" w:cs="Times New Roman"/>
              </w:rPr>
              <w:t>i</w:t>
            </w:r>
            <w:proofErr w:type="spellEnd"/>
            <w:r w:rsidRPr="005E40FF">
              <w:rPr>
                <w:rFonts w:ascii="Times New Roman" w:hAnsi="Times New Roman" w:cs="Times New Roman"/>
              </w:rPr>
              <w:t xml:space="preserve"> na czym polegała średniowieczna zasada uniwersalizmu.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Podręcznik s, ćw. 1 i 2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 xml:space="preserve">s. 115 oraz  wyjaśnienie pojęcia </w:t>
            </w:r>
            <w:proofErr w:type="spellStart"/>
            <w:r w:rsidRPr="005E40FF">
              <w:rPr>
                <w:rFonts w:ascii="Times New Roman" w:hAnsi="Times New Roman" w:cs="Times New Roman"/>
              </w:rPr>
              <w:t>franciszkanizm</w:t>
            </w:r>
            <w:proofErr w:type="spellEnd"/>
            <w:r w:rsidRPr="005E40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Praca z tekstem – wykład z podręcznika s.94-95 i notatka w zeszycie.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Wykład z podręcznika s. 96-97 i notatka w zeszycie.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1. Filozofia św. Augustyna w punktach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2. Filozofia św. Tomasza w punktach.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3 Podział literatury  religijnej: pieśni, apokryfy, utwory hagiograficzne.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</w:rPr>
            </w:pPr>
          </w:p>
          <w:p w:rsidR="005E40FF" w:rsidRPr="005E40FF" w:rsidRDefault="005E40FF" w:rsidP="005E40FF">
            <w:pPr>
              <w:spacing w:after="160" w:line="256" w:lineRule="auto"/>
              <w:rPr>
                <w:rFonts w:ascii="Times New Roman" w:hAnsi="Times New Roman" w:cs="Times New Roman"/>
                <w:lang w:val="it-IT"/>
              </w:rPr>
            </w:pPr>
            <w:r w:rsidRPr="005E40FF">
              <w:rPr>
                <w:rFonts w:ascii="Times New Roman" w:hAnsi="Times New Roman" w:cs="Times New Roman"/>
                <w:lang w:val="it-IT"/>
              </w:rPr>
              <w:t>e-dziennik, e-mail, office 365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lang w:val="it-IT"/>
              </w:rPr>
            </w:pPr>
          </w:p>
          <w:p w:rsidR="005E40FF" w:rsidRPr="005E40FF" w:rsidRDefault="005E40FF" w:rsidP="005E40FF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5E40FF">
              <w:rPr>
                <w:rFonts w:ascii="Times New Roman" w:hAnsi="Times New Roman" w:cs="Times New Roman"/>
              </w:rPr>
              <w:t>A. Wojcieszak</w:t>
            </w:r>
          </w:p>
        </w:tc>
      </w:tr>
    </w:tbl>
    <w:p w:rsidR="005E40FF" w:rsidRDefault="005E40FF"/>
    <w:p w:rsidR="005E40FF" w:rsidRDefault="005E40FF"/>
    <w:p w:rsidR="005E40FF" w:rsidRDefault="005E40FF"/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469"/>
        <w:gridCol w:w="1450"/>
        <w:gridCol w:w="4143"/>
        <w:gridCol w:w="1843"/>
        <w:gridCol w:w="3402"/>
        <w:gridCol w:w="1661"/>
        <w:gridCol w:w="1252"/>
      </w:tblGrid>
      <w:tr w:rsidR="005E40FF" w:rsidRPr="005E40FF" w:rsidTr="00A620FF">
        <w:trPr>
          <w:trHeight w:val="1266"/>
        </w:trPr>
        <w:tc>
          <w:tcPr>
            <w:tcW w:w="14220" w:type="dxa"/>
            <w:gridSpan w:val="7"/>
            <w:shd w:val="clear" w:color="auto" w:fill="auto"/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Klasa 1L4   wychowawca: Iwona </w:t>
            </w:r>
            <w:proofErr w:type="spellStart"/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>Kuberka</w:t>
            </w:r>
            <w:proofErr w:type="spellEnd"/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0FF" w:rsidRPr="005E40FF" w:rsidTr="00A620FF">
        <w:tc>
          <w:tcPr>
            <w:tcW w:w="469" w:type="dxa"/>
            <w:vMerge w:val="restart"/>
            <w:shd w:val="clear" w:color="auto" w:fill="auto"/>
            <w:textDirection w:val="btLr"/>
          </w:tcPr>
          <w:p w:rsidR="005E40FF" w:rsidRPr="005E40FF" w:rsidRDefault="005E40FF" w:rsidP="005E40F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>30.03-03.04.2020r.</w:t>
            </w:r>
          </w:p>
        </w:tc>
        <w:tc>
          <w:tcPr>
            <w:tcW w:w="1450" w:type="dxa"/>
            <w:shd w:val="clear" w:color="auto" w:fill="auto"/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4143" w:type="dxa"/>
            <w:shd w:val="clear" w:color="auto" w:fill="auto"/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>Temat. Zadania podstawowe</w:t>
            </w:r>
          </w:p>
        </w:tc>
        <w:tc>
          <w:tcPr>
            <w:tcW w:w="1843" w:type="dxa"/>
            <w:shd w:val="clear" w:color="auto" w:fill="auto"/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 i rozszerzające</w:t>
            </w:r>
          </w:p>
        </w:tc>
        <w:tc>
          <w:tcPr>
            <w:tcW w:w="3402" w:type="dxa"/>
            <w:shd w:val="clear" w:color="auto" w:fill="auto"/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1661" w:type="dxa"/>
            <w:shd w:val="clear" w:color="auto" w:fill="auto"/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52" w:type="dxa"/>
            <w:shd w:val="clear" w:color="auto" w:fill="auto"/>
          </w:tcPr>
          <w:p w:rsidR="005E40FF" w:rsidRPr="005E40FF" w:rsidRDefault="005E40FF" w:rsidP="005E40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5E40FF" w:rsidRPr="005E40FF" w:rsidTr="00A620FF">
        <w:tc>
          <w:tcPr>
            <w:tcW w:w="469" w:type="dxa"/>
            <w:vMerge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4143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31.03.2020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Temat: Przegląd wiadomości „Chemia środków czystości” 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1. Mydła – definicja.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2. Zastosowanie mydeł.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3. Zastosowanie detergentów.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4. Wymień od myślników organiczne związki chemiczne zawarte w kosmetykach.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Skorzystaj z informacji na str. 204-205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Wykonaj kartę pracy/test na platformie Microsoft </w:t>
            </w:r>
            <w:proofErr w:type="spellStart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. Polecenia dotyczą wiadomości/tematów z działu  „Chemia środków czystości”, które zostały zrealizowane.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Skorzystaj z wiadomości zawartych w podręczniku.</w:t>
            </w:r>
          </w:p>
        </w:tc>
        <w:tc>
          <w:tcPr>
            <w:tcW w:w="1843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661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52" w:type="dxa"/>
            <w:shd w:val="clear" w:color="auto" w:fill="auto"/>
            <w:vAlign w:val="bottom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5E40FF" w:rsidRPr="005E40FF" w:rsidTr="00A620FF">
        <w:tc>
          <w:tcPr>
            <w:tcW w:w="469" w:type="dxa"/>
            <w:vMerge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4143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03.04.2020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Temat: Globalizacja. Przyczyny i skutki.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1. Wyjaśnij co to jest globalizacja.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2. Płaszczyzny globalizacji – tylko wymień od myślników, nie opisuj.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3. Napisz trzy pozytywne skutki globalizacji.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4. Napisz trzy negatywne skutki globalizacji.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Wykonaj kartę pracy/test na platformie Microsoft </w:t>
            </w:r>
            <w:proofErr w:type="spellStart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. Polecenia dotyczą wiadomości/tematów z tematów „Dysproporcje w rozwoju ekonomicznym państw”, </w:t>
            </w:r>
            <w:r w:rsidRPr="005E40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„Wyżywienie na świecie”, „Globalizacja. Przyczyny i skutki”, które zostały zrealizowane i realizujesz.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Skorzystaj z wiadomości zawartych w podręczniku.</w:t>
            </w:r>
          </w:p>
        </w:tc>
        <w:tc>
          <w:tcPr>
            <w:tcW w:w="1843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661" w:type="dxa"/>
            <w:shd w:val="clear" w:color="auto" w:fill="auto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5E40FF" w:rsidRPr="005E40FF" w:rsidRDefault="005E40FF" w:rsidP="005E4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5E40FF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52" w:type="dxa"/>
            <w:shd w:val="clear" w:color="auto" w:fill="auto"/>
            <w:vAlign w:val="bottom"/>
          </w:tcPr>
          <w:p w:rsidR="005E40FF" w:rsidRPr="005E40FF" w:rsidRDefault="005E40FF" w:rsidP="005E4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</w:tbl>
    <w:tbl>
      <w:tblPr>
        <w:tblStyle w:val="Tabela-Siatka4"/>
        <w:tblW w:w="13956" w:type="dxa"/>
        <w:tblLayout w:type="fixed"/>
        <w:tblLook w:val="04A0" w:firstRow="1" w:lastRow="0" w:firstColumn="1" w:lastColumn="0" w:noHBand="0" w:noVBand="1"/>
      </w:tblPr>
      <w:tblGrid>
        <w:gridCol w:w="2326"/>
        <w:gridCol w:w="2326"/>
        <w:gridCol w:w="2326"/>
        <w:gridCol w:w="2326"/>
        <w:gridCol w:w="2326"/>
        <w:gridCol w:w="2326"/>
      </w:tblGrid>
      <w:tr w:rsidR="005E40FF" w:rsidTr="005E40FF"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KLASA 1 L4</w:t>
            </w:r>
          </w:p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30.03- 3.04.2020r</w:t>
            </w:r>
          </w:p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5E40FF" w:rsidRDefault="005E40FF" w:rsidP="00A620FF"/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Wychowawca Iwona </w:t>
            </w:r>
            <w:proofErr w:type="spellStart"/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Kuberka</w:t>
            </w:r>
            <w:proofErr w:type="spellEnd"/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0FF" w:rsidTr="005E40FF"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E40FF" w:rsidTr="005E40FF"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326" w:type="dxa"/>
          </w:tcPr>
          <w:p w:rsidR="005E40FF" w:rsidRDefault="005E40FF" w:rsidP="00A620FF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388CAED5">
              <w:rPr>
                <w:rFonts w:ascii="Times New Roman" w:eastAsia="Times New Roman" w:hAnsi="Times New Roman" w:cs="Times New Roman"/>
              </w:rPr>
              <w:t>Obliczenia w arkuszu kalkulacyjnym</w:t>
            </w:r>
          </w:p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Zapoznanie z materiałami dostępnymi online</w:t>
            </w:r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388CAED5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388CAED5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2326" w:type="dxa"/>
          </w:tcPr>
          <w:p w:rsidR="005E40FF" w:rsidRDefault="005E40FF" w:rsidP="00A620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8CAED5">
              <w:rPr>
                <w:rFonts w:ascii="Times New Roman" w:eastAsia="Times New Roman" w:hAnsi="Times New Roman" w:cs="Times New Roman"/>
                <w:sz w:val="24"/>
                <w:szCs w:val="24"/>
              </w:rPr>
              <w:t>Marlena Kolanowska</w:t>
            </w:r>
          </w:p>
        </w:tc>
      </w:tr>
    </w:tbl>
    <w:tbl>
      <w:tblPr>
        <w:tblW w:w="139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711"/>
        <w:gridCol w:w="2552"/>
        <w:gridCol w:w="3765"/>
        <w:gridCol w:w="1869"/>
        <w:gridCol w:w="1327"/>
      </w:tblGrid>
      <w:tr w:rsidR="00E57268" w:rsidRPr="005E40FF" w:rsidTr="00E57268">
        <w:trPr>
          <w:trHeight w:val="34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Zadania do wykonania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kontakt z nauczycielem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Imię i nazwisko nauczyciela</w:t>
            </w:r>
          </w:p>
        </w:tc>
      </w:tr>
      <w:tr w:rsidR="00E57268" w:rsidRPr="005E40FF" w:rsidTr="00E57268">
        <w:trPr>
          <w:trHeight w:val="330"/>
        </w:trPr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Podstawy przedsiębiorczości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2020-03-31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1. uczeń sporządza </w:t>
            </w:r>
            <w:proofErr w:type="spellStart"/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natatkę</w:t>
            </w:r>
            <w:proofErr w:type="spellEnd"/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podręcznik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 - dziennik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Iwona Pera</w:t>
            </w:r>
          </w:p>
        </w:tc>
      </w:tr>
      <w:tr w:rsidR="00E57268" w:rsidRPr="005E40FF" w:rsidTr="00E57268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T: Prawa </w:t>
            </w:r>
            <w:proofErr w:type="spellStart"/>
            <w:r w:rsidRPr="005E4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konsumenta.Reklamacje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 wykonuje ćwiczenia w zeszycie ćwiczeń str.66-73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zeszyt ćwiczeń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office</w:t>
            </w:r>
            <w:proofErr w:type="spellEnd"/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365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63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 Opowiada na pytania z podręcznika do tematu.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mail służbowy: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126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wyjaśnia znaczenie terminów: „konsument”, „gwarancja”, „reklamacja”, „zakupy na odległość”, „rękojmia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0FF" w:rsidRPr="005E40FF" w:rsidRDefault="00411934" w:rsidP="005E40FF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pl-PL"/>
              </w:rPr>
            </w:pPr>
            <w:hyperlink r:id="rId17" w:history="1">
              <w:r w:rsidR="005E40FF" w:rsidRPr="005E40FF">
                <w:rPr>
                  <w:rFonts w:ascii="Calibri" w:eastAsia="Times New Roman" w:hAnsi="Calibri" w:cs="Times New Roman"/>
                  <w:color w:val="0563C1"/>
                  <w:u w:val="single"/>
                  <w:lang w:eastAsia="pl-PL"/>
                </w:rPr>
                <w:t>https://www.dlanauczyciela.pl/769,film-konsument-i-jego-prawa-mp4</w:t>
              </w:r>
            </w:hyperlink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411934" w:rsidP="005E40FF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pl-PL"/>
              </w:rPr>
            </w:pPr>
            <w:hyperlink r:id="rId18" w:history="1">
              <w:r w:rsidR="005E40FF" w:rsidRPr="005E40FF">
                <w:rPr>
                  <w:rFonts w:ascii="Calibri" w:eastAsia="Times New Roman" w:hAnsi="Calibri" w:cs="Times New Roman"/>
                  <w:color w:val="0563C1"/>
                  <w:u w:val="single"/>
                  <w:lang w:eastAsia="pl-PL"/>
                </w:rPr>
                <w:t>i.pera@marszew.pl</w:t>
              </w:r>
            </w:hyperlink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6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  <w:lang w:eastAsia="pl-PL"/>
              </w:rPr>
            </w:pPr>
            <w:r w:rsidRPr="005E40FF">
              <w:rPr>
                <w:rFonts w:ascii="Symbol" w:eastAsia="Times New Roman" w:hAnsi="Symbol" w:cs="Times New Roman"/>
                <w:color w:val="000000"/>
                <w:lang w:eastAsia="pl-PL"/>
              </w:rPr>
              <w:t>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wymienia i charakteryzuje podstawowe prawa konsumenta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9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  <w:lang w:eastAsia="pl-PL"/>
              </w:rPr>
            </w:pPr>
            <w:r w:rsidRPr="005E40FF">
              <w:rPr>
                <w:rFonts w:ascii="Symbol" w:eastAsia="Times New Roman" w:hAnsi="Symbol" w:cs="Times New Roman"/>
                <w:color w:val="000000"/>
                <w:lang w:eastAsia="pl-PL"/>
              </w:rPr>
              <w:t>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wymienia instytucje zajmujące się ochroną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praw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konsumentów oraz określa ich cele i zadania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6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  <w:lang w:eastAsia="pl-PL"/>
              </w:rPr>
            </w:pPr>
            <w:r w:rsidRPr="005E40FF">
              <w:rPr>
                <w:rFonts w:ascii="Symbol" w:eastAsia="Times New Roman" w:hAnsi="Symbol" w:cs="Times New Roman"/>
                <w:color w:val="000000"/>
                <w:lang w:eastAsia="pl-PL"/>
              </w:rPr>
              <w:t>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podaje różnice między reklamacją a gwarancją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6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  <w:lang w:eastAsia="pl-PL"/>
              </w:rPr>
            </w:pPr>
            <w:r w:rsidRPr="005E40FF">
              <w:rPr>
                <w:rFonts w:ascii="Symbol" w:eastAsia="Times New Roman" w:hAnsi="Symbol" w:cs="Times New Roman"/>
                <w:color w:val="000000"/>
                <w:lang w:eastAsia="pl-PL"/>
              </w:rPr>
              <w:t>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przedstawia zasady składania reklamacji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6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  <w:lang w:eastAsia="pl-PL"/>
              </w:rPr>
            </w:pPr>
            <w:r w:rsidRPr="005E40FF">
              <w:rPr>
                <w:rFonts w:ascii="Symbol" w:eastAsia="Times New Roman" w:hAnsi="Symbol" w:cs="Times New Roman"/>
                <w:color w:val="000000"/>
                <w:lang w:eastAsia="pl-PL"/>
              </w:rPr>
              <w:t>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wymienia akty prawne dotyczące ochrony praw konsumenta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57268" w:rsidRPr="005E40FF" w:rsidTr="00E57268">
        <w:trPr>
          <w:trHeight w:val="6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  <w:lang w:eastAsia="pl-PL"/>
              </w:rPr>
            </w:pPr>
            <w:r w:rsidRPr="005E40FF">
              <w:rPr>
                <w:rFonts w:ascii="Symbol" w:eastAsia="Times New Roman" w:hAnsi="Symbol" w:cs="Times New Roman"/>
                <w:color w:val="000000"/>
                <w:lang w:eastAsia="pl-PL"/>
              </w:rPr>
              <w:t>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5E40F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wyjaśnia, na czym polega zjawisko zmowy cenowej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E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0FF" w:rsidRPr="005E40FF" w:rsidRDefault="005E40FF" w:rsidP="005E4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E40FF" w:rsidRDefault="005E40FF"/>
    <w:p w:rsidR="00E57268" w:rsidRDefault="00E57268"/>
    <w:p w:rsidR="00E57268" w:rsidRDefault="00E57268"/>
    <w:p w:rsidR="00E57268" w:rsidRDefault="00E57268"/>
    <w:p w:rsidR="00411934" w:rsidRDefault="00411934"/>
    <w:p w:rsidR="00411934" w:rsidRDefault="00411934"/>
    <w:p w:rsidR="00411934" w:rsidRDefault="00411934"/>
    <w:p w:rsidR="00411934" w:rsidRDefault="00411934">
      <w:bookmarkStart w:id="0" w:name="_GoBack"/>
      <w:bookmarkEnd w:id="0"/>
    </w:p>
    <w:p w:rsidR="00E57268" w:rsidRDefault="00E57268"/>
    <w:tbl>
      <w:tblPr>
        <w:tblStyle w:val="Tabela-Siatka"/>
        <w:tblW w:w="4963" w:type="pct"/>
        <w:tblInd w:w="137" w:type="dxa"/>
        <w:tblLook w:val="04A0" w:firstRow="1" w:lastRow="0" w:firstColumn="1" w:lastColumn="0" w:noHBand="0" w:noVBand="1"/>
      </w:tblPr>
      <w:tblGrid>
        <w:gridCol w:w="6809"/>
        <w:gridCol w:w="6914"/>
      </w:tblGrid>
      <w:tr w:rsidR="00E57268" w:rsidRPr="0067791E" w:rsidTr="00A620FF">
        <w:tc>
          <w:tcPr>
            <w:tcW w:w="2481" w:type="pct"/>
          </w:tcPr>
          <w:p w:rsidR="00E57268" w:rsidRPr="0067791E" w:rsidRDefault="00E57268" w:rsidP="00A620F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Klasa:      IL4</w:t>
            </w:r>
          </w:p>
        </w:tc>
        <w:tc>
          <w:tcPr>
            <w:tcW w:w="2519" w:type="pct"/>
          </w:tcPr>
          <w:p w:rsidR="00E57268" w:rsidRPr="0067791E" w:rsidRDefault="00E57268" w:rsidP="00A620F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Wychowawca:  Iwona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Kuberka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37"/>
        <w:gridCol w:w="1926"/>
        <w:gridCol w:w="2564"/>
        <w:gridCol w:w="2848"/>
        <w:gridCol w:w="1965"/>
        <w:gridCol w:w="1820"/>
        <w:gridCol w:w="1921"/>
      </w:tblGrid>
      <w:tr w:rsidR="00E57268" w:rsidRPr="0067791E" w:rsidTr="00A620FF">
        <w:trPr>
          <w:trHeight w:val="841"/>
        </w:trPr>
        <w:tc>
          <w:tcPr>
            <w:tcW w:w="233" w:type="pct"/>
          </w:tcPr>
          <w:p w:rsidR="00E57268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268" w:rsidRPr="0067791E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91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</w:tcPr>
          <w:p w:rsidR="00E57268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268" w:rsidRPr="0067791E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</w:t>
            </w:r>
          </w:p>
        </w:tc>
        <w:tc>
          <w:tcPr>
            <w:tcW w:w="937" w:type="pct"/>
          </w:tcPr>
          <w:p w:rsidR="00E57268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268" w:rsidRPr="0067791E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1041" w:type="pct"/>
          </w:tcPr>
          <w:p w:rsidR="00E57268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268" w:rsidRPr="0067791E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</w:tcPr>
          <w:p w:rsidR="00E57268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268" w:rsidRPr="0067791E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</w:tcPr>
          <w:p w:rsidR="00E57268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268" w:rsidRPr="0067791E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</w:tcPr>
          <w:p w:rsidR="00E57268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7268" w:rsidRPr="0067791E" w:rsidRDefault="00E57268" w:rsidP="00A62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"/>
        <w:tblW w:w="13579" w:type="dxa"/>
        <w:tblInd w:w="137" w:type="dxa"/>
        <w:tblLook w:val="04A0" w:firstRow="1" w:lastRow="0" w:firstColumn="1" w:lastColumn="0" w:noHBand="0" w:noVBand="1"/>
      </w:tblPr>
      <w:tblGrid>
        <w:gridCol w:w="851"/>
        <w:gridCol w:w="1530"/>
        <w:gridCol w:w="1985"/>
        <w:gridCol w:w="2693"/>
        <w:gridCol w:w="2552"/>
        <w:gridCol w:w="2410"/>
        <w:gridCol w:w="1558"/>
      </w:tblGrid>
      <w:tr w:rsidR="00E57268" w:rsidRPr="0067791E" w:rsidTr="00E57268">
        <w:trPr>
          <w:trHeight w:val="2233"/>
        </w:trPr>
        <w:tc>
          <w:tcPr>
            <w:tcW w:w="851" w:type="dxa"/>
          </w:tcPr>
          <w:p w:rsidR="00E57268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57268" w:rsidRPr="0067791E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0" w:type="dxa"/>
          </w:tcPr>
          <w:p w:rsidR="00E57268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57268" w:rsidRPr="0067791E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Biologia</w:t>
            </w:r>
          </w:p>
        </w:tc>
        <w:tc>
          <w:tcPr>
            <w:tcW w:w="1985" w:type="dxa"/>
          </w:tcPr>
          <w:p w:rsidR="00E57268" w:rsidRDefault="00E57268" w:rsidP="00A620FF">
            <w:pPr>
              <w:spacing w:before="100" w:beforeAutospacing="1" w:after="100" w:afterAutospacing="1"/>
              <w:jc w:val="center"/>
              <w:outlineLvl w:val="1"/>
            </w:pPr>
          </w:p>
          <w:p w:rsidR="00E57268" w:rsidRDefault="00E57268" w:rsidP="00A620FF">
            <w:pPr>
              <w:spacing w:before="100" w:beforeAutospacing="1" w:after="100" w:afterAutospacing="1"/>
              <w:jc w:val="center"/>
              <w:outlineLvl w:val="1"/>
            </w:pPr>
            <w:r>
              <w:t>Klonowanie -  tworzenie genetycznych kopii – zapoznaj się z treścią z podręcznika i odpowiedz na zadania kontrolne 1 i 2 – odpowiedzi zapisz do zeszytu</w:t>
            </w:r>
            <w:r w:rsidRPr="007123D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  <w:p w:rsidR="00E57268" w:rsidRDefault="00E57268" w:rsidP="00A620FF">
            <w:pPr>
              <w:spacing w:before="100" w:beforeAutospacing="1" w:after="100" w:afterAutospacing="1"/>
              <w:jc w:val="center"/>
              <w:outlineLvl w:val="1"/>
            </w:pPr>
          </w:p>
          <w:p w:rsidR="00E57268" w:rsidRPr="0067791E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E57268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57268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57268" w:rsidRPr="007123D5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lang w:eastAsia="pl-PL"/>
              </w:rPr>
              <w:t>Przeczytaj tekst – „Klonowanie ludzi” i odpowiedz na 1,2,3 pytanie pod tekstem</w:t>
            </w:r>
          </w:p>
        </w:tc>
        <w:tc>
          <w:tcPr>
            <w:tcW w:w="2552" w:type="dxa"/>
          </w:tcPr>
          <w:p w:rsidR="00E57268" w:rsidRPr="007123D5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E57268" w:rsidRPr="007123D5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410" w:type="dxa"/>
          </w:tcPr>
          <w:p w:rsidR="00E57268" w:rsidRPr="007123D5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E57268" w:rsidRPr="007123D5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g.borkowski@marszew.pl</w:t>
            </w:r>
          </w:p>
        </w:tc>
        <w:tc>
          <w:tcPr>
            <w:tcW w:w="1558" w:type="dxa"/>
          </w:tcPr>
          <w:p w:rsidR="00E57268" w:rsidRPr="007123D5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E57268" w:rsidRPr="007123D5" w:rsidRDefault="00E57268" w:rsidP="00A620F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Grażyna Borkowski</w:t>
            </w:r>
          </w:p>
        </w:tc>
      </w:tr>
    </w:tbl>
    <w:p w:rsidR="00E57268" w:rsidRDefault="00E57268"/>
    <w:p w:rsidR="00E57268" w:rsidRDefault="00E57268"/>
    <w:p w:rsidR="00E57268" w:rsidRDefault="00E57268"/>
    <w:p w:rsidR="00E57268" w:rsidRDefault="00E57268"/>
    <w:p w:rsidR="00E57268" w:rsidRDefault="00E57268"/>
    <w:p w:rsidR="00E57268" w:rsidRDefault="00E57268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93"/>
        <w:gridCol w:w="2306"/>
        <w:gridCol w:w="2164"/>
        <w:gridCol w:w="2419"/>
        <w:gridCol w:w="2526"/>
        <w:gridCol w:w="2217"/>
      </w:tblGrid>
      <w:tr w:rsidR="00E57268" w:rsidRPr="0086298A" w:rsidTr="00A620FF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KLASA </w:t>
            </w:r>
            <w:r>
              <w:rPr>
                <w:rFonts w:ascii="Times New Roman" w:hAnsi="Times New Roman" w:cs="Times New Roman"/>
              </w:rPr>
              <w:t>1L4</w:t>
            </w:r>
          </w:p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Wychowawca: </w:t>
            </w:r>
            <w:r>
              <w:rPr>
                <w:rFonts w:ascii="Times New Roman" w:hAnsi="Times New Roman" w:cs="Times New Roman"/>
              </w:rPr>
              <w:t xml:space="preserve">Iwona </w:t>
            </w:r>
            <w:proofErr w:type="spellStart"/>
            <w:r>
              <w:rPr>
                <w:rFonts w:ascii="Times New Roman" w:hAnsi="Times New Roman" w:cs="Times New Roman"/>
              </w:rPr>
              <w:t>Kuberka</w:t>
            </w:r>
            <w:proofErr w:type="spellEnd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</w:p>
        </w:tc>
      </w:tr>
      <w:tr w:rsidR="00E57268" w:rsidRPr="0086298A" w:rsidTr="00A620FF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lastRenderedPageBreak/>
              <w:t>Przedmiot, data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Temat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E57268" w:rsidRPr="001B2B9C" w:rsidTr="00A620FF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01</w:t>
            </w:r>
            <w:r w:rsidRPr="0086298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86298A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Default="00E57268" w:rsidP="00A620FF">
            <w:pPr>
              <w:rPr>
                <w:rFonts w:ascii="Times New Roman" w:hAnsi="Times New Roman" w:cs="Times New Roman"/>
              </w:rPr>
            </w:pPr>
            <w:r w:rsidRPr="00497393">
              <w:rPr>
                <w:rFonts w:ascii="Times New Roman" w:hAnsi="Times New Roman" w:cs="Times New Roman"/>
              </w:rPr>
              <w:t xml:space="preserve">  Temat :  </w:t>
            </w:r>
            <w:r>
              <w:t xml:space="preserve"> </w:t>
            </w:r>
            <w:r w:rsidRPr="00497393">
              <w:rPr>
                <w:rFonts w:ascii="Times New Roman" w:hAnsi="Times New Roman" w:cs="Times New Roman"/>
              </w:rPr>
              <w:t>Zastosowanie przymiotników w stopniu najwyższym do porównywania cech różnych miejsc, przedmiotów i zjawisk.</w:t>
            </w:r>
          </w:p>
          <w:p w:rsidR="00E57268" w:rsidRPr="001B2B9C" w:rsidRDefault="00E57268" w:rsidP="00A620FF">
            <w:pPr>
              <w:rPr>
                <w:rFonts w:ascii="Times New Roman" w:hAnsi="Times New Roman" w:cs="Times New Roman"/>
              </w:rPr>
            </w:pPr>
            <w:r w:rsidRPr="001B2B9C">
              <w:rPr>
                <w:rFonts w:ascii="Times New Roman" w:hAnsi="Times New Roman" w:cs="Times New Roman"/>
              </w:rPr>
              <w:t xml:space="preserve">Cel: uczeń potrafi </w:t>
            </w:r>
            <w:r w:rsidRPr="00497393">
              <w:rPr>
                <w:rFonts w:ascii="Times New Roman" w:hAnsi="Times New Roman" w:cs="Times New Roman"/>
              </w:rPr>
              <w:t xml:space="preserve"> porównać osoby, zjawiska za pomocą przymiotników w st. </w:t>
            </w:r>
            <w:r>
              <w:rPr>
                <w:rFonts w:ascii="Times New Roman" w:hAnsi="Times New Roman" w:cs="Times New Roman"/>
              </w:rPr>
              <w:t>naj</w:t>
            </w:r>
            <w:r w:rsidRPr="00497393">
              <w:rPr>
                <w:rFonts w:ascii="Times New Roman" w:hAnsi="Times New Roman" w:cs="Times New Roman"/>
              </w:rPr>
              <w:t>wyższym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497393" w:rsidRDefault="00E57268" w:rsidP="00A620FF">
            <w:pPr>
              <w:rPr>
                <w:rFonts w:ascii="Times New Roman" w:hAnsi="Times New Roman" w:cs="Times New Roman"/>
              </w:rPr>
            </w:pPr>
            <w:r w:rsidRPr="00497393">
              <w:rPr>
                <w:rFonts w:ascii="Times New Roman" w:hAnsi="Times New Roman" w:cs="Times New Roman"/>
              </w:rPr>
              <w:t xml:space="preserve">Wyjaśnienie zagadnienia – </w:t>
            </w:r>
            <w:r>
              <w:t xml:space="preserve"> </w:t>
            </w:r>
            <w:r w:rsidRPr="00F16228">
              <w:rPr>
                <w:rFonts w:ascii="Times New Roman" w:hAnsi="Times New Roman" w:cs="Times New Roman"/>
              </w:rPr>
              <w:t xml:space="preserve">tworzenie stopnia </w:t>
            </w:r>
            <w:r>
              <w:rPr>
                <w:rFonts w:ascii="Times New Roman" w:hAnsi="Times New Roman" w:cs="Times New Roman"/>
              </w:rPr>
              <w:t>naj</w:t>
            </w:r>
            <w:r w:rsidRPr="00F16228">
              <w:rPr>
                <w:rFonts w:ascii="Times New Roman" w:hAnsi="Times New Roman" w:cs="Times New Roman"/>
              </w:rPr>
              <w:t xml:space="preserve">wyższego przymiotnika </w:t>
            </w:r>
            <w:r w:rsidRPr="00497393">
              <w:rPr>
                <w:rFonts w:ascii="Times New Roman" w:hAnsi="Times New Roman" w:cs="Times New Roman"/>
              </w:rPr>
              <w:t xml:space="preserve">(link do filmiku na youtube.pl), indywidualne rozmowy z uczniami poprzez Messenger (opcjonalnie w razie potrzeby), wykonanie ćwiczeń w podręczniku na stopień </w:t>
            </w:r>
            <w:r>
              <w:rPr>
                <w:rFonts w:ascii="Times New Roman" w:hAnsi="Times New Roman" w:cs="Times New Roman"/>
              </w:rPr>
              <w:t>naj</w:t>
            </w:r>
            <w:r w:rsidRPr="00497393">
              <w:rPr>
                <w:rFonts w:ascii="Times New Roman" w:hAnsi="Times New Roman" w:cs="Times New Roman"/>
              </w:rPr>
              <w:t>wyższy przymiotnika, następnie przesłanie zdjęcia lub skanu wykonanych zadań na maila lub przez Messenger</w:t>
            </w:r>
          </w:p>
          <w:p w:rsidR="00E57268" w:rsidRDefault="00E57268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1B2B9C" w:rsidRDefault="00E57268" w:rsidP="00A620FF">
            <w:pPr>
              <w:rPr>
                <w:rFonts w:ascii="Times New Roman" w:hAnsi="Times New Roman" w:cs="Times New Roman"/>
                <w:lang w:val="en-US"/>
              </w:rPr>
            </w:pPr>
            <w:r w:rsidRPr="001B2B9C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1B2B9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1B2B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1B2B9C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1B2B9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1B2B9C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1B2B9C" w:rsidRDefault="00E57268" w:rsidP="00A620FF">
            <w:pPr>
              <w:rPr>
                <w:rFonts w:ascii="Times New Roman" w:hAnsi="Times New Roman" w:cs="Times New Roman"/>
                <w:lang w:val="en-US"/>
              </w:rPr>
            </w:pPr>
            <w:r w:rsidRPr="001B2B9C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E57268" w:rsidRPr="0086298A" w:rsidTr="00A620FF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03</w:t>
            </w:r>
            <w:r w:rsidRPr="0086298A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497393" w:rsidRDefault="00E57268" w:rsidP="00A620FF">
            <w:pPr>
              <w:rPr>
                <w:rFonts w:ascii="Times New Roman" w:hAnsi="Times New Roman" w:cs="Times New Roman"/>
              </w:rPr>
            </w:pPr>
            <w:r w:rsidRPr="00497393">
              <w:rPr>
                <w:rFonts w:ascii="Times New Roman" w:hAnsi="Times New Roman" w:cs="Times New Roman"/>
              </w:rPr>
              <w:t xml:space="preserve">  Temat :   Zastosowanie przymiotników w stopniu najwyższym do porównywania cech różnych miejsc, przedmiotów i zjawisk.</w:t>
            </w:r>
          </w:p>
          <w:p w:rsidR="00E57268" w:rsidRPr="00497393" w:rsidRDefault="00E57268" w:rsidP="00A620FF">
            <w:pPr>
              <w:rPr>
                <w:rFonts w:ascii="Times New Roman" w:hAnsi="Times New Roman" w:cs="Times New Roman"/>
                <w:i/>
                <w:iCs/>
              </w:rPr>
            </w:pPr>
            <w:r w:rsidRPr="00497393">
              <w:rPr>
                <w:rFonts w:ascii="Times New Roman" w:hAnsi="Times New Roman" w:cs="Times New Roman"/>
              </w:rPr>
              <w:t xml:space="preserve">Cel: uczeń potrafi  porównać osoby, zjawiska za pomocą </w:t>
            </w:r>
            <w:r>
              <w:rPr>
                <w:rFonts w:ascii="Times New Roman" w:hAnsi="Times New Roman" w:cs="Times New Roman"/>
              </w:rPr>
              <w:t xml:space="preserve">konstrukcji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too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enough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497393" w:rsidRDefault="00E57268" w:rsidP="00A620FF">
            <w:pPr>
              <w:rPr>
                <w:rFonts w:ascii="Times New Roman" w:hAnsi="Times New Roman" w:cs="Times New Roman"/>
              </w:rPr>
            </w:pPr>
            <w:r w:rsidRPr="00497393">
              <w:rPr>
                <w:rFonts w:ascii="Times New Roman" w:hAnsi="Times New Roman" w:cs="Times New Roman"/>
              </w:rPr>
              <w:t>Wyjaśnienie zagadnienia (link do filmiku na youtube.pl), indywidualne rozmowy z uczniami poprzez Messenger (opcjonalnie w razie potrzeby), wykonanie ćwiczeń w podręczniku na konstrukcj</w:t>
            </w:r>
            <w:r>
              <w:rPr>
                <w:rFonts w:ascii="Times New Roman" w:hAnsi="Times New Roman" w:cs="Times New Roman"/>
              </w:rPr>
              <w:t>ę</w:t>
            </w:r>
            <w:r w:rsidRPr="004973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63B4">
              <w:rPr>
                <w:rFonts w:ascii="Times New Roman" w:hAnsi="Times New Roman" w:cs="Times New Roman"/>
                <w:i/>
                <w:iCs/>
              </w:rPr>
              <w:t>too</w:t>
            </w:r>
            <w:proofErr w:type="spellEnd"/>
            <w:r w:rsidRPr="008C63B4">
              <w:rPr>
                <w:rFonts w:ascii="Times New Roman" w:hAnsi="Times New Roman" w:cs="Times New Roman"/>
                <w:i/>
                <w:iCs/>
              </w:rPr>
              <w:t>/</w:t>
            </w:r>
            <w:proofErr w:type="spellStart"/>
            <w:r w:rsidRPr="008C63B4">
              <w:rPr>
                <w:rFonts w:ascii="Times New Roman" w:hAnsi="Times New Roman" w:cs="Times New Roman"/>
                <w:i/>
                <w:iCs/>
              </w:rPr>
              <w:t>enough</w:t>
            </w:r>
            <w:proofErr w:type="spellEnd"/>
            <w:r w:rsidRPr="00497393">
              <w:rPr>
                <w:rFonts w:ascii="Times New Roman" w:hAnsi="Times New Roman" w:cs="Times New Roman"/>
              </w:rPr>
              <w:t xml:space="preserve">, następnie przesłanie zdjęcia lub skanu wykonanych zadań na maila lub przez </w:t>
            </w:r>
            <w:r w:rsidRPr="00497393">
              <w:rPr>
                <w:rFonts w:ascii="Times New Roman" w:hAnsi="Times New Roman" w:cs="Times New Roman"/>
              </w:rPr>
              <w:lastRenderedPageBreak/>
              <w:t>Messenger</w:t>
            </w:r>
          </w:p>
          <w:p w:rsidR="00E57268" w:rsidRPr="0086298A" w:rsidRDefault="00E57268" w:rsidP="00A62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  <w:lang w:val="en-US"/>
              </w:rPr>
            </w:pPr>
            <w:r w:rsidRPr="00C40253"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 w:rsidRPr="00C40253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40253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0253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C40253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40253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68" w:rsidRPr="0086298A" w:rsidRDefault="00E57268" w:rsidP="00A620FF">
            <w:pPr>
              <w:rPr>
                <w:rFonts w:ascii="Times New Roman" w:hAnsi="Times New Roman" w:cs="Times New Roman"/>
                <w:lang w:val="en-US"/>
              </w:rPr>
            </w:pPr>
            <w:r w:rsidRPr="0086298A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</w:tbl>
    <w:tbl>
      <w:tblPr>
        <w:tblStyle w:val="Tabela-Siatka"/>
        <w:tblW w:w="14144" w:type="dxa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E57268" w:rsidTr="00E57268">
        <w:tc>
          <w:tcPr>
            <w:tcW w:w="534" w:type="dxa"/>
          </w:tcPr>
          <w:p w:rsidR="00E57268" w:rsidRDefault="00E57268" w:rsidP="00A620FF"/>
        </w:tc>
        <w:tc>
          <w:tcPr>
            <w:tcW w:w="6237" w:type="dxa"/>
          </w:tcPr>
          <w:p w:rsidR="00E57268" w:rsidRDefault="00E57268" w:rsidP="00A620FF">
            <w:r>
              <w:t>R. Michalak – wychowanie fizyczne</w:t>
            </w:r>
          </w:p>
        </w:tc>
        <w:tc>
          <w:tcPr>
            <w:tcW w:w="2409" w:type="dxa"/>
          </w:tcPr>
          <w:p w:rsidR="00E57268" w:rsidRDefault="00E57268" w:rsidP="00A620FF"/>
        </w:tc>
        <w:tc>
          <w:tcPr>
            <w:tcW w:w="2135" w:type="dxa"/>
          </w:tcPr>
          <w:p w:rsidR="00E57268" w:rsidRDefault="00E57268" w:rsidP="00A620FF"/>
        </w:tc>
        <w:tc>
          <w:tcPr>
            <w:tcW w:w="2829" w:type="dxa"/>
          </w:tcPr>
          <w:p w:rsidR="00E57268" w:rsidRDefault="00E57268" w:rsidP="00A620FF"/>
        </w:tc>
      </w:tr>
      <w:tr w:rsidR="00E57268" w:rsidTr="00E57268">
        <w:tc>
          <w:tcPr>
            <w:tcW w:w="534" w:type="dxa"/>
          </w:tcPr>
          <w:p w:rsidR="00E57268" w:rsidRDefault="00E57268" w:rsidP="00A620FF">
            <w:r>
              <w:t>LP</w:t>
            </w:r>
          </w:p>
        </w:tc>
        <w:tc>
          <w:tcPr>
            <w:tcW w:w="6237" w:type="dxa"/>
          </w:tcPr>
          <w:p w:rsidR="00E57268" w:rsidRDefault="00E57268" w:rsidP="00A620FF">
            <w:r>
              <w:t>Treści programowe</w:t>
            </w:r>
          </w:p>
        </w:tc>
        <w:tc>
          <w:tcPr>
            <w:tcW w:w="2409" w:type="dxa"/>
          </w:tcPr>
          <w:p w:rsidR="00E57268" w:rsidRDefault="00E57268" w:rsidP="00A620FF">
            <w:r>
              <w:t>Metody i formy pracy</w:t>
            </w:r>
          </w:p>
        </w:tc>
        <w:tc>
          <w:tcPr>
            <w:tcW w:w="2135" w:type="dxa"/>
          </w:tcPr>
          <w:p w:rsidR="00E57268" w:rsidRDefault="00E57268" w:rsidP="00A620FF">
            <w:r>
              <w:t>Wymiana informacji</w:t>
            </w:r>
          </w:p>
        </w:tc>
        <w:tc>
          <w:tcPr>
            <w:tcW w:w="2829" w:type="dxa"/>
          </w:tcPr>
          <w:p w:rsidR="00E57268" w:rsidRDefault="00E57268" w:rsidP="00A620FF">
            <w:r>
              <w:t>Zadania dla ucznia</w:t>
            </w:r>
          </w:p>
        </w:tc>
      </w:tr>
      <w:tr w:rsidR="00E57268" w:rsidTr="00E57268">
        <w:tc>
          <w:tcPr>
            <w:tcW w:w="534" w:type="dxa"/>
          </w:tcPr>
          <w:p w:rsidR="00E57268" w:rsidRDefault="00E57268" w:rsidP="00A620FF">
            <w:r>
              <w:t>1</w:t>
            </w:r>
          </w:p>
        </w:tc>
        <w:tc>
          <w:tcPr>
            <w:tcW w:w="6237" w:type="dxa"/>
          </w:tcPr>
          <w:p w:rsidR="00E57268" w:rsidRDefault="00E57268" w:rsidP="00A620FF">
            <w:r>
              <w:t>Wpływ diety(„Piramida żywieniowa”) na zdrowie.</w:t>
            </w:r>
          </w:p>
        </w:tc>
        <w:tc>
          <w:tcPr>
            <w:tcW w:w="2409" w:type="dxa"/>
          </w:tcPr>
          <w:p w:rsidR="00E57268" w:rsidRDefault="00E57268" w:rsidP="00A620FF">
            <w:r>
              <w:t>Prezentacja, artykuły.</w:t>
            </w:r>
          </w:p>
          <w:p w:rsidR="00E57268" w:rsidRDefault="00E57268" w:rsidP="00A620FF">
            <w:r>
              <w:t>Filmy instruktażowe.</w:t>
            </w:r>
          </w:p>
          <w:p w:rsidR="00E57268" w:rsidRDefault="00E57268" w:rsidP="00A620FF"/>
        </w:tc>
        <w:tc>
          <w:tcPr>
            <w:tcW w:w="2135" w:type="dxa"/>
          </w:tcPr>
          <w:p w:rsidR="00E57268" w:rsidRDefault="00E57268" w:rsidP="00A620FF">
            <w:r>
              <w:t>e-dziennik</w:t>
            </w:r>
          </w:p>
        </w:tc>
        <w:tc>
          <w:tcPr>
            <w:tcW w:w="2829" w:type="dxa"/>
          </w:tcPr>
          <w:p w:rsidR="00E57268" w:rsidRDefault="00E57268" w:rsidP="00A620FF">
            <w:r>
              <w:t>Zapoznaj się z piramidą zdrowia .Odpowiedz sobie na pytanie: Jak się odżywiasz?- notatka.</w:t>
            </w:r>
          </w:p>
        </w:tc>
      </w:tr>
    </w:tbl>
    <w:tbl>
      <w:tblPr>
        <w:tblStyle w:val="Tabela-Siatka"/>
        <w:tblpPr w:leftFromText="141" w:rightFromText="141" w:tblpY="495"/>
        <w:tblW w:w="14220" w:type="dxa"/>
        <w:tblLook w:val="04A0" w:firstRow="1" w:lastRow="0" w:firstColumn="1" w:lastColumn="0" w:noHBand="0" w:noVBand="1"/>
      </w:tblPr>
      <w:tblGrid>
        <w:gridCol w:w="2248"/>
        <w:gridCol w:w="2276"/>
        <w:gridCol w:w="2825"/>
        <w:gridCol w:w="2170"/>
        <w:gridCol w:w="2576"/>
        <w:gridCol w:w="2125"/>
      </w:tblGrid>
      <w:tr w:rsidR="00411934" w:rsidRPr="00411934" w:rsidTr="00411934">
        <w:tc>
          <w:tcPr>
            <w:tcW w:w="4524" w:type="dxa"/>
            <w:gridSpan w:val="2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 xml:space="preserve">KLASA IL4 </w:t>
            </w:r>
          </w:p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 xml:space="preserve">Wychowawca  Iwona </w:t>
            </w:r>
            <w:proofErr w:type="spellStart"/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Kuberka</w:t>
            </w:r>
            <w:proofErr w:type="spellEnd"/>
          </w:p>
        </w:tc>
        <w:tc>
          <w:tcPr>
            <w:tcW w:w="2170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934" w:rsidRPr="00411934" w:rsidTr="00411934">
        <w:tc>
          <w:tcPr>
            <w:tcW w:w="2248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276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825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170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76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125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411934" w:rsidRPr="00411934" w:rsidTr="00411934">
        <w:tc>
          <w:tcPr>
            <w:tcW w:w="2248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Wiedza o społeczeństwie</w:t>
            </w:r>
          </w:p>
        </w:tc>
        <w:tc>
          <w:tcPr>
            <w:tcW w:w="2276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Przejawy szowinizmu, rasizmu, antysemityzmu, ksenofobii i homofobii ( cz.2. ).</w:t>
            </w:r>
          </w:p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Wyjaśnienie i rozumienie podstawowych pojęć.</w:t>
            </w:r>
          </w:p>
        </w:tc>
        <w:tc>
          <w:tcPr>
            <w:tcW w:w="2825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Przygotowanie prezentacji multimedialnej na jeden z podanych tematów :</w:t>
            </w:r>
          </w:p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934" w:rsidRPr="00411934" w:rsidRDefault="00411934" w:rsidP="00411934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Przyczyny i skutki Holocaustu.</w:t>
            </w:r>
          </w:p>
          <w:p w:rsidR="00411934" w:rsidRPr="00411934" w:rsidRDefault="00411934" w:rsidP="00411934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Wpływ wybitnych polskich twórców pochodzenia żydowskiego na rozwój kultury w Polsce.</w:t>
            </w:r>
          </w:p>
          <w:p w:rsidR="00411934" w:rsidRPr="00411934" w:rsidRDefault="00411934" w:rsidP="00411934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Segregacja rasowa na świecie w 2 poł. XX wieku – przykłady, omówienie i rozwiązanie problemu</w:t>
            </w:r>
          </w:p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 w:rsidRPr="00411934">
              <w:rPr>
                <w:rFonts w:ascii="Times New Roman" w:hAnsi="Times New Roman" w:cs="Times New Roman"/>
                <w:sz w:val="24"/>
                <w:szCs w:val="24"/>
              </w:rPr>
              <w:t xml:space="preserve">. Konsultacje z nauczycielem drogą mailową. </w:t>
            </w:r>
          </w:p>
        </w:tc>
        <w:tc>
          <w:tcPr>
            <w:tcW w:w="2576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 xml:space="preserve"> g.jagielski@marszew.pl</w:t>
            </w:r>
          </w:p>
        </w:tc>
        <w:tc>
          <w:tcPr>
            <w:tcW w:w="2125" w:type="dxa"/>
          </w:tcPr>
          <w:p w:rsidR="00411934" w:rsidRPr="00411934" w:rsidRDefault="00411934" w:rsidP="004119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934">
              <w:rPr>
                <w:rFonts w:ascii="Times New Roman" w:hAnsi="Times New Roman" w:cs="Times New Roman"/>
                <w:sz w:val="24"/>
                <w:szCs w:val="24"/>
              </w:rPr>
              <w:t>Grzegorz Jagielski</w:t>
            </w:r>
          </w:p>
        </w:tc>
      </w:tr>
    </w:tbl>
    <w:p w:rsidR="00E57268" w:rsidRDefault="00E57268"/>
    <w:sectPr w:rsidR="00E57268" w:rsidSect="00E57268">
      <w:pgSz w:w="16838" w:h="11906" w:orient="landscape"/>
      <w:pgMar w:top="1417" w:right="181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53"/>
    <w:rsid w:val="003A7627"/>
    <w:rsid w:val="00411934"/>
    <w:rsid w:val="005E40FF"/>
    <w:rsid w:val="00AF522D"/>
    <w:rsid w:val="00E57268"/>
    <w:rsid w:val="00ED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6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7627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5E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E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E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E40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6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7627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5E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E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E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E40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dQB7GJDQ9c" TargetMode="External"/><Relationship Id="rId13" Type="http://schemas.openxmlformats.org/officeDocument/2006/relationships/hyperlink" Target="https://www.youtube.com/watch?v=eqiRyYyBziA" TargetMode="External"/><Relationship Id="rId18" Type="http://schemas.openxmlformats.org/officeDocument/2006/relationships/hyperlink" Target="mailto:i.pera@marszew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emiuXeDHG-M" TargetMode="External"/><Relationship Id="rId12" Type="http://schemas.openxmlformats.org/officeDocument/2006/relationships/hyperlink" Target="https://www.youtube.com/watch?v=80hTDf4Axdo" TargetMode="External"/><Relationship Id="rId17" Type="http://schemas.openxmlformats.org/officeDocument/2006/relationships/hyperlink" Target="https://www.dlanauczyciela.pl/769,film-konsument-i-jego-prawa-mp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edonet.pl/zdrowie,uklad-krwionosny---jego-funkcje--sklad-i-dzialanie,artykul,1731379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4jLdIW3l_w" TargetMode="External"/><Relationship Id="rId11" Type="http://schemas.openxmlformats.org/officeDocument/2006/relationships/hyperlink" Target="https://www.youtube.com/watch?v=FI1IsQEVk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www.youtube.com/watch?v=WbeLp_lgrq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eEqwj-L4Vs" TargetMode="External"/><Relationship Id="rId14" Type="http://schemas.openxmlformats.org/officeDocument/2006/relationships/hyperlink" Target="mailto:niemieckimarszew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2057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2020-03-30T19:57:00Z</dcterms:created>
  <dcterms:modified xsi:type="dcterms:W3CDTF">2020-03-30T20:45:00Z</dcterms:modified>
</cp:coreProperties>
</file>