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761"/>
        <w:gridCol w:w="1965"/>
        <w:gridCol w:w="1627"/>
        <w:gridCol w:w="5063"/>
        <w:gridCol w:w="1978"/>
        <w:gridCol w:w="1826"/>
      </w:tblGrid>
      <w:tr w:rsidR="003A1F10" w:rsidRPr="0086298A" w:rsidTr="003A1F10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933BF1" w:rsidRDefault="003A1F10" w:rsidP="003A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3BTa/L, wychowawca: M.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</w:t>
            </w:r>
            <w:r w:rsidRPr="00933BF1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proofErr w:type="spellEnd"/>
          </w:p>
        </w:tc>
      </w:tr>
      <w:tr w:rsidR="003A1F10" w:rsidRPr="0086298A" w:rsidTr="003A1F10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10" w:rsidRPr="00933BF1" w:rsidRDefault="003A1F10" w:rsidP="003A1F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10" w:rsidRPr="00933BF1" w:rsidRDefault="003A1F10" w:rsidP="003A1F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10" w:rsidRPr="00933BF1" w:rsidRDefault="003A1F10" w:rsidP="003A1F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10" w:rsidRPr="00933BF1" w:rsidRDefault="003A1F10" w:rsidP="003A1F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10" w:rsidRPr="00933BF1" w:rsidRDefault="003A1F10" w:rsidP="003A1F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10" w:rsidRPr="00933BF1" w:rsidRDefault="003A1F10" w:rsidP="003A1F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3A1F10" w:rsidRPr="0086298A" w:rsidTr="003A1F10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86298A" w:rsidRDefault="003A1F10" w:rsidP="003A1F1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3A1F10" w:rsidRDefault="003A1F10" w:rsidP="003A1F1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(23.03.2020)</w:t>
            </w:r>
          </w:p>
          <w:p w:rsidR="003A1F10" w:rsidRPr="0086298A" w:rsidRDefault="003A1F10" w:rsidP="003A1F1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Default="003A1F10" w:rsidP="003A1F10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3A1F10" w:rsidRPr="0086298A" w:rsidRDefault="003A1F10" w:rsidP="003A1F10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Default="003A1F10" w:rsidP="003A1F10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86298A" w:rsidRDefault="003A1F10" w:rsidP="003A1F10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3A1F10" w:rsidRPr="0086298A" w:rsidRDefault="003A1F10" w:rsidP="003A1F10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E41C3B" w:rsidRDefault="003A1F10" w:rsidP="003A1F1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41C3B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86298A" w:rsidRDefault="003A1F10" w:rsidP="003A1F10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3A1F10" w:rsidRPr="0069430F" w:rsidTr="003A1F10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3A1F10" w:rsidRPr="0086298A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3A1F10" w:rsidRPr="0086298A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86298A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Default="003A1F10" w:rsidP="003A1F10">
            <w:pPr>
              <w:spacing w:after="0" w:line="240" w:lineRule="auto"/>
            </w:pPr>
            <w:hyperlink r:id="rId6" w:history="1">
              <w:r>
                <w:rPr>
                  <w:rStyle w:val="Hipercze"/>
                </w:rPr>
                <w:t>https://www.youtube.com/watch?v=F73MjY-7EU0</w:t>
              </w:r>
            </w:hyperlink>
          </w:p>
          <w:p w:rsidR="003A1F10" w:rsidRDefault="003A1F10" w:rsidP="003A1F10">
            <w:pPr>
              <w:spacing w:after="0" w:line="240" w:lineRule="auto"/>
            </w:pPr>
          </w:p>
          <w:p w:rsidR="003A1F10" w:rsidRDefault="003A1F10" w:rsidP="003A1F10">
            <w:pPr>
              <w:spacing w:after="0" w:line="240" w:lineRule="auto"/>
            </w:pPr>
            <w:hyperlink r:id="rId7" w:history="1">
              <w:r>
                <w:rPr>
                  <w:rStyle w:val="Hipercze"/>
                </w:rPr>
                <w:t>https://www.youtube.com/watch?v=vlyhSVTeckY</w:t>
              </w:r>
            </w:hyperlink>
          </w:p>
          <w:p w:rsidR="003A1F10" w:rsidRDefault="003A1F10" w:rsidP="003A1F10">
            <w:pPr>
              <w:spacing w:after="0" w:line="240" w:lineRule="auto"/>
            </w:pPr>
            <w:r>
              <w:t xml:space="preserve">Notatki  uzupełniające w zeszytach na podstawie wiadomości zawartych w </w:t>
            </w:r>
            <w:proofErr w:type="spellStart"/>
            <w:r>
              <w:t>linkach.</w:t>
            </w:r>
            <w:hyperlink r:id="rId8" w:history="1">
              <w:r w:rsidRPr="00516697">
                <w:rPr>
                  <w:color w:val="0000FF"/>
                  <w:u w:val="single"/>
                </w:rPr>
                <w:t>https</w:t>
              </w:r>
              <w:proofErr w:type="spellEnd"/>
              <w:r w:rsidRPr="00516697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3A1F10" w:rsidRPr="0086298A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69430F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3A1F10" w:rsidRPr="0069430F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69430F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3A1F10" w:rsidRPr="0069430F" w:rsidTr="003A1F10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3A1F10" w:rsidRPr="0069430F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730893" w:rsidRDefault="003A1F10" w:rsidP="003A1F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893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730893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730893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730893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730893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3A1F10" w:rsidRPr="0069430F" w:rsidTr="003A1F10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3A1F10" w:rsidRPr="00730893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Młoda Polska – wprowadzenie do epoki.</w:t>
            </w:r>
          </w:p>
          <w:p w:rsidR="003A1F10" w:rsidRPr="00730893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Zapoznanie się podstawowymi informacjami o epoce przełomu wieków.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730893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Pr="00A542FA">
                <w:rPr>
                  <w:color w:val="0000FF"/>
                  <w:u w:val="single"/>
                </w:rPr>
                <w:t>https://www.youtube.com/watch?v=PIUZ9eegfV4</w:t>
              </w:r>
            </w:hyperlink>
          </w:p>
          <w:p w:rsidR="003A1F10" w:rsidRDefault="003A1F10" w:rsidP="003A1F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 s.126-131 i </w:t>
            </w:r>
            <w:proofErr w:type="spellStart"/>
            <w:r>
              <w:rPr>
                <w:rFonts w:ascii="Times New Roman" w:hAnsi="Times New Roman" w:cs="Times New Roman"/>
              </w:rPr>
              <w:t>wysłychanie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wykładu. Udzielenie odpowiedzi na pytania:</w:t>
            </w:r>
          </w:p>
          <w:p w:rsidR="003A1F10" w:rsidRPr="00A542FA" w:rsidRDefault="003A1F10" w:rsidP="003A1F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Czas trwania epoki.</w:t>
            </w:r>
          </w:p>
          <w:p w:rsidR="003A1F10" w:rsidRPr="00A542FA" w:rsidRDefault="003A1F10" w:rsidP="003A1F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Młoda Polska i inne nazwy epoki.</w:t>
            </w:r>
          </w:p>
          <w:p w:rsidR="003A1F10" w:rsidRPr="00A542FA" w:rsidRDefault="003A1F10" w:rsidP="003A1F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Filozofia epoki.</w:t>
            </w:r>
          </w:p>
          <w:p w:rsidR="003A1F10" w:rsidRPr="003A1F10" w:rsidRDefault="003A1F10" w:rsidP="003A1F1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Kierunek w sztuce: secesja w malarstwie i w modzie 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730893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730893" w:rsidRDefault="003A1F10" w:rsidP="003A1F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</w:tbl>
    <w:p w:rsidR="00734AC8" w:rsidRDefault="00734AC8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3A1F10" w:rsidRPr="003A1F10" w:rsidTr="003A1F10">
        <w:tc>
          <w:tcPr>
            <w:tcW w:w="959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3A1F10" w:rsidRPr="003A1F10" w:rsidTr="003A1F10">
        <w:trPr>
          <w:trHeight w:val="740"/>
        </w:trPr>
        <w:tc>
          <w:tcPr>
            <w:tcW w:w="959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3A1F10" w:rsidRPr="003A1F10" w:rsidTr="003A1F10">
        <w:tc>
          <w:tcPr>
            <w:tcW w:w="959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27.04.- 30.04..20202</w:t>
            </w:r>
          </w:p>
        </w:tc>
        <w:tc>
          <w:tcPr>
            <w:tcW w:w="1559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Matematyka 3h</w:t>
            </w:r>
          </w:p>
        </w:tc>
        <w:tc>
          <w:tcPr>
            <w:tcW w:w="2977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Temat: Granice funkcji.</w:t>
            </w:r>
          </w:p>
        </w:tc>
        <w:tc>
          <w:tcPr>
            <w:tcW w:w="2126" w:type="dxa"/>
          </w:tcPr>
          <w:p w:rsidR="003A1F10" w:rsidRPr="003A1F10" w:rsidRDefault="003A1F10" w:rsidP="003A1F10">
            <w:pPr>
              <w:spacing w:after="0" w:line="240" w:lineRule="auto"/>
              <w:rPr>
                <w:sz w:val="20"/>
                <w:szCs w:val="20"/>
              </w:rPr>
            </w:pPr>
            <w:r w:rsidRPr="003A1F10">
              <w:rPr>
                <w:sz w:val="20"/>
                <w:szCs w:val="20"/>
              </w:rPr>
              <w:t>Proszę opracować samodzielnie temat – definicje i przykłady (temat z rozszerzenia)</w:t>
            </w:r>
          </w:p>
          <w:p w:rsidR="003A1F10" w:rsidRPr="003A1F10" w:rsidRDefault="003A1F10" w:rsidP="003A1F10">
            <w:pPr>
              <w:spacing w:after="0" w:line="240" w:lineRule="auto"/>
            </w:pPr>
            <w:hyperlink r:id="rId10" w:history="1">
              <w:r w:rsidRPr="003A1F10">
                <w:rPr>
                  <w:color w:val="0000FF"/>
                  <w:u w:val="single"/>
                </w:rPr>
                <w:t>https://www.youtube.com/watch?v=JeEkQZY1FXk&amp;list=PLB7ECF09A0A5F79BD</w:t>
              </w:r>
            </w:hyperlink>
          </w:p>
          <w:p w:rsidR="003A1F10" w:rsidRPr="003A1F10" w:rsidRDefault="003A1F10" w:rsidP="003A1F10">
            <w:pPr>
              <w:spacing w:after="0" w:line="240" w:lineRule="auto"/>
            </w:pPr>
            <w:hyperlink r:id="rId11" w:history="1">
              <w:r w:rsidRPr="003A1F10">
                <w:rPr>
                  <w:color w:val="0000FF"/>
                  <w:u w:val="single"/>
                </w:rPr>
                <w:t>https://www.youtube.com/watch?v=XViRl3fhfV4</w:t>
              </w:r>
            </w:hyperlink>
          </w:p>
          <w:p w:rsidR="003A1F10" w:rsidRPr="003A1F10" w:rsidRDefault="003A1F10" w:rsidP="003A1F10">
            <w:pPr>
              <w:spacing w:after="0" w:line="240" w:lineRule="auto"/>
            </w:pPr>
            <w:hyperlink r:id="rId12" w:history="1">
              <w:r w:rsidRPr="003A1F10">
                <w:rPr>
                  <w:color w:val="0000FF"/>
                  <w:u w:val="single"/>
                </w:rPr>
                <w:t>https://www.youtube.com/watch?v=I1lUzXOx0LA</w:t>
              </w:r>
            </w:hyperlink>
          </w:p>
          <w:p w:rsidR="003A1F10" w:rsidRPr="003A1F10" w:rsidRDefault="003A1F10" w:rsidP="003A1F10">
            <w:pPr>
              <w:spacing w:after="0" w:line="240" w:lineRule="auto"/>
            </w:pPr>
            <w:hyperlink r:id="rId13" w:history="1">
              <w:r w:rsidRPr="003A1F10">
                <w:rPr>
                  <w:color w:val="0000FF"/>
                  <w:u w:val="single"/>
                </w:rPr>
                <w:t>https://www.youtube.com/watch?v=ZCEHbnBz72s</w:t>
              </w:r>
            </w:hyperlink>
          </w:p>
          <w:p w:rsidR="003A1F10" w:rsidRPr="003A1F10" w:rsidRDefault="003A1F10" w:rsidP="003A1F10">
            <w:pPr>
              <w:spacing w:after="0" w:line="240" w:lineRule="auto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3119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1F10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3A1F10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tbl>
      <w:tblPr>
        <w:tblStyle w:val="Tabela-Siatka"/>
        <w:tblpPr w:leftFromText="141" w:rightFromText="141" w:tblpY="495"/>
        <w:tblW w:w="0" w:type="auto"/>
        <w:tblLayout w:type="fixed"/>
        <w:tblLook w:val="04A0" w:firstRow="1" w:lastRow="0" w:firstColumn="1" w:lastColumn="0" w:noHBand="0" w:noVBand="1"/>
      </w:tblPr>
      <w:tblGrid>
        <w:gridCol w:w="2157"/>
        <w:gridCol w:w="2253"/>
        <w:gridCol w:w="2219"/>
        <w:gridCol w:w="3449"/>
        <w:gridCol w:w="2109"/>
        <w:gridCol w:w="2033"/>
      </w:tblGrid>
      <w:tr w:rsidR="003A1F10" w:rsidRPr="003A1F10" w:rsidTr="003A1F10"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lastRenderedPageBreak/>
              <w:t>KLASA III Ba L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3A1F10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Przedmiot, data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Historia i społeczeństwo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1F10">
              <w:rPr>
                <w:rFonts w:ascii="Calibri" w:eastAsia="Calibri" w:hAnsi="Calibri" w:cs="Times New Roman"/>
              </w:rPr>
              <w:t xml:space="preserve"> </w:t>
            </w:r>
            <w:r w:rsidRPr="003A1F10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3A1F10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1F10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Historia i społeczeństwo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1F10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3A1F10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1F10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Opracowanie notatek na nast. Punkty</w:t>
            </w:r>
          </w:p>
          <w:p w:rsidR="003A1F10" w:rsidRPr="003A1F10" w:rsidRDefault="003A1F10" w:rsidP="003A1F1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Jak powstał stan szlachecki?</w:t>
            </w:r>
          </w:p>
          <w:p w:rsidR="003A1F10" w:rsidRPr="003A1F10" w:rsidRDefault="003A1F10" w:rsidP="003A1F1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Rozwarstwienie stanu szlacheckiego</w:t>
            </w:r>
          </w:p>
          <w:p w:rsidR="003A1F10" w:rsidRPr="003A1F10" w:rsidRDefault="003A1F10" w:rsidP="003A1F1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Ł. Razik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Temat: Z królem lub przeciw niemu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Film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służbowa poczta elektroniczna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A1F10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A1F10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cel zajęć: uczeń opisuje propozycje reform ustrojowych w XVIII wiecznej Polsce</w:t>
            </w: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2. Nowa koncepcja narodu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służbowa poczta elektroniczna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A1F10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A1F10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A1F10">
              <w:rPr>
                <w:rFonts w:ascii="Calibri" w:eastAsia="Calibri" w:hAnsi="Calibri" w:cs="Times New Roman"/>
              </w:rPr>
              <w:t>Ł.Razik</w:t>
            </w:r>
            <w:proofErr w:type="spellEnd"/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( 07.04.20 )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Temat: Wielkie rewolucje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3A1F10">
              <w:rPr>
                <w:rFonts w:ascii="Calibri" w:eastAsia="Calibri" w:hAnsi="Calibri" w:cs="Times New Roman"/>
              </w:rPr>
              <w:t>Cel: uczeń prezentuje przebieg oraz skutki rewolucji amerykańskiej i francuskiej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1F10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3A1F10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3A1F10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3A1F10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służbowa poczta elektroniczna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A1F10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A1F10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Ł. Razik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( 17.04.20 )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Temat: rewolucje społeczne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Cel: uczeń prezentuje przyczyny, przebieg i skutki Wiosny Ludów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służbowa poczta elektroniczna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A1F10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A1F10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Ł. Razik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( 21.04.20 )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Społeczeństwo bez państwa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Cel: uczeń omawia założenia ideologii anarchizmu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służbowa poczta elektroniczna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A1F10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A1F10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( 24.04.20 )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Temat: Komuna paryska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Cel: uczeń przedstawia represje jakie spotkały uczestników Komuny Paryskiej po jej upadku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służbowa poczta elektroniczna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A1F10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A1F10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Ł. Razik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3A1F10" w:rsidRPr="003A1F10" w:rsidTr="003A1F10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( 28.04.20 )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Temat: obywatele odrodzonej Rzeczypospolitej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Cel: uczeń przedstawia zakres praw obywatelskich w II Rzeczypospolitej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3A1F10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3A1F10" w:rsidRPr="003A1F10" w:rsidRDefault="003A1F10" w:rsidP="003A1F1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Odbudowa państwowości</w:t>
            </w:r>
          </w:p>
          <w:p w:rsidR="003A1F10" w:rsidRPr="003A1F10" w:rsidRDefault="003A1F10" w:rsidP="003A1F1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Od demokracji do sanacji</w:t>
            </w:r>
          </w:p>
          <w:p w:rsidR="003A1F10" w:rsidRPr="003A1F10" w:rsidRDefault="003A1F10" w:rsidP="003A1F1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Konflikty społeczne w II RP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e-dziennik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służbowa poczta elektroniczna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A1F10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3A1F10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A1F10">
              <w:rPr>
                <w:rFonts w:ascii="Calibri" w:eastAsia="Calibri" w:hAnsi="Calibri" w:cs="Times New Roman"/>
              </w:rPr>
              <w:t>Ł. Razik</w:t>
            </w:r>
          </w:p>
        </w:tc>
      </w:tr>
    </w:tbl>
    <w:tbl>
      <w:tblPr>
        <w:tblStyle w:val="Tabela-Siatk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3A1F10" w:rsidRPr="003A1F10" w:rsidTr="003A1F10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Oddziały  3BT,  3TL [gr. BG]</w:t>
            </w:r>
            <w:r w:rsidRPr="003A1F1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Kontakt </w:t>
            </w: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Imię i nazwisko nauczyciela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(23. – 27.03.2020)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pisania (str.17.);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 pomocą słowniczka zadanie 3H. str. 118.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wg poznanego wcześniej wzoru, zredaguję list prywatny (80-130 słów):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zadanie (format WORD) do sprawdzenia do dn. 25.03.2020.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14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(przesłanie wskazówek                                   do samodzielnej pracy         oraz klucza odpowiedzi);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15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(30.03.2020 -03.04.2020)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Opisywanie stanów pogody – dzienniczek pogody.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wyszukam wzory tekstów            w zasobach Internetu;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zaprowadzę dzienniczek pogody;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wyniki swojej pracy       do  n-la;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Jak dobrze zareklamować produkt? – ćwiczenia w słuchaniu.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słuchania;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zadania: 2.-5. Str. 33. w oparciu o wysłuchany tekst;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chętnych: wykonam zadania: 6. i 7. str. 33 w oparciu </w:t>
            </w: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zasobów Internetu (praca w oparciu o tzw. materiały autentyczne);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16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17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18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(wymiana informacji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19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numPr>
                <w:ilvl w:val="2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-08.04.2020)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przesłane przez n-la filmiki instruktażowe; 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129. / pkt. 3.6 – 3.9;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128.;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 (cd.).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ponownie obejrzę przesłane  </w:t>
            </w: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przez n-la filmiki instruktażowe; 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129. / pkt. 3.6 – 3.9;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1. – 4. str. 33. (zeszyt ćwiczeń);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 uczniów: wysłucham nagrania do zadania 1. str. 33. </w:t>
            </w:r>
            <w:hyperlink r:id="rId20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1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2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3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24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25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(15.04.2020 -17.04.2020)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Lekcja kulturowa – „The British” (czytanie ze zrozumieniem).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uważnie przeczytam tekst  na str.108. i wykonam zadania 2. (prawda/fałsz) oraz  3. (uzupełnienie opisu diagramów podanymi wyrażeniami);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zapamiętam poznane zwroty;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6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7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8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29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30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(20.04.2020 -24.04.2020)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utrwalające materiał z zakresu rozdz. nr 3  - zeszyt ćwiczeń str.38.-39.;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sprawdzę poprawność ich wykonania w dostarczonym     przez n-la kluczu;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 (cd.).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na podstawie otrzymanego        od n-la NACOBEZU opracuję swój własny test sprawdzający moją wiedzę i umiejętności;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swój test do sprawdzenia i oceny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(najlepiej                w formacie 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word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ćwiczenia interaktywne (unit3) </w:t>
            </w:r>
            <w:hyperlink r:id="rId31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2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3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4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35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system Office 365           oraz aplikacja Microsoft 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Teams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hyperlink r:id="rId36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(27.04.2020 -30.04.2020)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4.1 – 4.3;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zadania : 1. – 4. str. </w:t>
            </w: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130.;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3A1F10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7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8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39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</w:t>
            </w:r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lastRenderedPageBreak/>
              <w:t xml:space="preserve">Teams </w:t>
            </w:r>
            <w:hyperlink r:id="rId40" w:history="1">
              <w:r w:rsidRPr="003A1F10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3A1F1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</w:tbl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tbl>
      <w:tblPr>
        <w:tblStyle w:val="Tabela-Siatka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3A1F10" w:rsidRPr="003A1F10" w:rsidTr="003A1F10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F10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3A1F10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3A1F10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A1F10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1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2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A1F10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3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4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5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6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A1F10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</w:t>
            </w:r>
            <w:r w:rsidRPr="003A1F1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na platformie </w:t>
            </w:r>
            <w:proofErr w:type="spellStart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47" w:history="1">
              <w:r w:rsidRPr="003A1F10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8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9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0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1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2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wykonam ćwiczenia interaktywne (unit 3) </w:t>
            </w:r>
            <w:hyperlink r:id="rId53" w:history="1">
              <w:r w:rsidRPr="003A1F10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4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5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6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7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8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na podstawie otrzymanego        </w:t>
            </w: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od n-la NACOBEZU opracuję swój własny test sprawdzający moją wiedzę i umiejętności;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Stopień wyższy przymiotników.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4.1 – 4.3;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wykonam zadania : 1. – 4. str. 130.;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InstaLing</w:t>
            </w:r>
            <w:proofErr w:type="spellEnd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9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0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1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2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3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4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A1F10" w:rsidRPr="003A1F10" w:rsidTr="003A1F10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3A1F1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A1F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5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6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7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8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3A1F10" w:rsidRDefault="003A1F10"/>
    <w:tbl>
      <w:tblPr>
        <w:tblStyle w:val="Tabela-Siatk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2835"/>
        <w:gridCol w:w="3119"/>
        <w:gridCol w:w="2693"/>
        <w:gridCol w:w="1354"/>
      </w:tblGrid>
      <w:tr w:rsidR="003A1F10" w:rsidRPr="003A1F10" w:rsidTr="003A1F10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proofErr w:type="spellStart"/>
            <w:r w:rsidRPr="003A1F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Odział</w:t>
            </w:r>
            <w:proofErr w:type="spellEnd"/>
            <w:r w:rsidRPr="003A1F1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3TL </w:t>
            </w:r>
          </w:p>
          <w:p w:rsidR="003A1F10" w:rsidRPr="003A1F10" w:rsidRDefault="003A1F10" w:rsidP="003A1F10">
            <w:pPr>
              <w:tabs>
                <w:tab w:val="left" w:pos="2880"/>
                <w:tab w:val="center" w:pos="700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1F10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3A1F10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</w:p>
        </w:tc>
      </w:tr>
      <w:tr w:rsidR="003A1F10" w:rsidRPr="003A1F10" w:rsidTr="003A1F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3A1F10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3A1F10" w:rsidRPr="003A1F10" w:rsidTr="003A1F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utrwalić słownictwo                  z omawianego zakresu tematycznego;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rozwijać sprawność rozumienia tekstów pisanych;  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wykonać zadania: 7. str. 108., 9. i 10. str. 109.;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doskonalić poprawność językową - zadania 1. i 2. str. 153.;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e-dziennik  (przesłanie wskazówek                                   do samodzielnej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9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A1F10" w:rsidRPr="003A1F10" w:rsidTr="003A1F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(30.03.2020 -03.04.2020)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Ocena Kondycji Ciała (BSC)- ćw. w czytaniu i słuchaniu.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odpowiednio uzupełnię luki      w przeczytanym tekście (ćw. 5. str. 106.);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odpowiednio uzupełnię luki       w wysłuchanym tekście (ćw.6. str.107.);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155.;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0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71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72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A1F10" w:rsidRPr="003A1F10" w:rsidTr="003A1F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Składniki pokarmowe       w diecie zwierzęcej.</w:t>
            </w:r>
            <w:r w:rsidRPr="003A1F1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odpowiednio uzupełnię tabelę </w:t>
            </w: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>dotyczącą źródeł składników pokarmowych w diecie zwierzęcej – zad. 2. str. 104.,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 oparciu o wysłuchany tekst odpowiem na pytania – zad. 3. str. 105. oraz uzupełnię tabelę – zad. 4. str. 105.;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157.;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3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74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75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3A1F10" w:rsidRPr="003A1F10" w:rsidTr="003A1F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Rodzaje diet dla zwierząt.</w:t>
            </w:r>
            <w:r w:rsidRPr="003A1F1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z wykorzystaniem poznanego słownictwa krótko opiszę diety wybranych zwierząt – zad. 11. str. 110. (trzy zadania na temat każdej diety);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prześlę swoją pracę                    do sprawdzenia i oceny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 xml:space="preserve">   we wskazanym terminie;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dla chętnych uczniów:            na tablicy ogłoszeń w aplikacji TEAMS zamieszczę trzy, moim zdaniem warte zapamiętania, wyrażenia związane z tematyką żywienia zwierząt;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6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77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78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A1F10" w:rsidRPr="003A1F10" w:rsidTr="003A1F1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A1F10">
              <w:rPr>
                <w:rFonts w:ascii="Times New Roman" w:hAnsi="Times New Roman"/>
                <w:i/>
                <w:sz w:val="20"/>
                <w:szCs w:val="20"/>
              </w:rPr>
              <w:t>Profilaktyka i bhp w gabinecie weterynaryjnym - słownictwo.</w:t>
            </w:r>
            <w:r w:rsidRPr="003A1F1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poznam słownictwo z ww. zakresu tematycznego w oparciu                      o przeczytany fragment instrukcji </w:t>
            </w: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>bhp  (zad. 1.-2. str.  112./113.;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dla chętnych uczniów:            na tablicy ogłoszeń w aplikacji TEAMS zamieszczę trzy, moim zdaniem warte zapamiętania, wyrażenia związane z tematyką żywienia zwierząt;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9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A1F10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80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 xml:space="preserve">, udzielenie uczniom informacji </w:t>
            </w:r>
            <w:r w:rsidRPr="003A1F10">
              <w:rPr>
                <w:rFonts w:ascii="Times New Roman" w:hAnsi="Times New Roman"/>
                <w:sz w:val="20"/>
                <w:szCs w:val="20"/>
              </w:rPr>
              <w:lastRenderedPageBreak/>
              <w:t>zwrotnej);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81" w:history="1">
              <w:r w:rsidRPr="003A1F1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A1F10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3A1F10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A1F10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F1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</w:tbl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p w:rsidR="003A1F10" w:rsidRDefault="003A1F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551"/>
        <w:gridCol w:w="2694"/>
        <w:gridCol w:w="3260"/>
        <w:gridCol w:w="1888"/>
        <w:gridCol w:w="1734"/>
        <w:gridCol w:w="13"/>
      </w:tblGrid>
      <w:tr w:rsidR="003A1F10" w:rsidRPr="003A1F10" w:rsidTr="003A1F10">
        <w:tc>
          <w:tcPr>
            <w:tcW w:w="14375" w:type="dxa"/>
            <w:gridSpan w:val="8"/>
            <w:shd w:val="clear" w:color="auto" w:fill="C9C9C9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3A1F10" w:rsidRPr="003A1F10" w:rsidTr="003A1F10">
        <w:trPr>
          <w:gridAfter w:val="1"/>
          <w:wAfter w:w="13" w:type="dxa"/>
        </w:trPr>
        <w:tc>
          <w:tcPr>
            <w:tcW w:w="817" w:type="dxa"/>
            <w:vMerge w:val="restart"/>
            <w:shd w:val="clear" w:color="auto" w:fill="DBDBDB"/>
            <w:textDirection w:val="btLr"/>
          </w:tcPr>
          <w:p w:rsidR="003A1F10" w:rsidRPr="003A1F10" w:rsidRDefault="003A1F10" w:rsidP="003A1F1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27-30.04.2020 r.</w:t>
            </w:r>
          </w:p>
        </w:tc>
        <w:tc>
          <w:tcPr>
            <w:tcW w:w="1418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Kontakt </w:t>
            </w:r>
            <w:r w:rsidRPr="003A1F10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Imię </w:t>
            </w:r>
            <w:r w:rsidRPr="003A1F10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i nazwisko nauczyciela</w:t>
            </w:r>
          </w:p>
        </w:tc>
      </w:tr>
      <w:tr w:rsidR="003A1F10" w:rsidRPr="003A1F10" w:rsidTr="003A1F10">
        <w:trPr>
          <w:gridAfter w:val="1"/>
          <w:wAfter w:w="13" w:type="dxa"/>
        </w:trPr>
        <w:tc>
          <w:tcPr>
            <w:tcW w:w="817" w:type="dxa"/>
            <w:vMerge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EDEDED"/>
          </w:tcPr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J. niemiecki</w:t>
            </w: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28.04.2020 r. (1h)</w:t>
            </w: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3A1F10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3A1F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Alles eingekauft? - </w:t>
            </w:r>
            <w:proofErr w:type="spellStart"/>
            <w:r w:rsidRPr="003A1F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Wszystko</w:t>
            </w:r>
            <w:proofErr w:type="spellEnd"/>
            <w:r w:rsidRPr="003A1F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A1F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kupione</w:t>
            </w:r>
            <w:proofErr w:type="spellEnd"/>
            <w:r w:rsidRPr="003A1F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?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nazwy artykułów spożywczych i ich grup oraz opakowań, tworzy liczbę mnogą rzeczowników, umie określić ilość, zna zwroty dot. rozmowy w sklepie spożywczym </w:t>
            </w:r>
          </w:p>
        </w:tc>
        <w:tc>
          <w:tcPr>
            <w:tcW w:w="2694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https://www.nauka-niemieckiego.net/slownictwo-niemieckie/dialog-w-sklepie-po-niemiecu/ #</w:t>
            </w:r>
            <w:proofErr w:type="spellStart"/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Dialog_w</w:t>
            </w:r>
            <w:proofErr w:type="spellEnd"/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_ </w:t>
            </w:r>
            <w:proofErr w:type="spellStart"/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sklepie_spozywczym_po_niemiecku</w:t>
            </w:r>
            <w:proofErr w:type="spellEnd"/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https://www.youtube.com/watch?v=ao6LEPClrUg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3A1F10" w:rsidRPr="003A1F10" w:rsidRDefault="003A1F10" w:rsidP="003A1F10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Słownictwo 2.1 na str. 47</w:t>
            </w:r>
          </w:p>
          <w:p w:rsidR="003A1F10" w:rsidRPr="003A1F10" w:rsidRDefault="003A1F10" w:rsidP="003A1F10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Wykonaj zad. 1a na str. 40 zgodnie z poleceniem </w:t>
            </w:r>
          </w:p>
          <w:p w:rsidR="003A1F10" w:rsidRPr="003A1F10" w:rsidRDefault="003A1F10" w:rsidP="003A1F10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Wykonaj zad. 2 na str. 40 zgodnie z poleceniem (tabelka wzdłuż dłuższej krawędzi kartki)</w:t>
            </w:r>
          </w:p>
          <w:p w:rsidR="003A1F10" w:rsidRPr="003A1F10" w:rsidRDefault="003A1F10" w:rsidP="003A1F10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Przepisz i przetłumaczą na język polski zadania 4 i 6 na str. 41 </w:t>
            </w:r>
          </w:p>
          <w:p w:rsidR="003A1F10" w:rsidRPr="003A1F10" w:rsidRDefault="003A1F10" w:rsidP="003A1F10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3A1F10" w:rsidRDefault="003A1F10"/>
    <w:p w:rsidR="003A1F10" w:rsidRDefault="003A1F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3A1F10" w:rsidRPr="003A1F10" w:rsidTr="003A1F10">
        <w:tc>
          <w:tcPr>
            <w:tcW w:w="14220" w:type="dxa"/>
            <w:gridSpan w:val="7"/>
            <w:shd w:val="clear" w:color="auto" w:fill="C9C9C9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3Ba, 3L   wychowawczyni: mgr inż. Mariola </w:t>
            </w:r>
            <w:proofErr w:type="spellStart"/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3A1F10" w:rsidRPr="003A1F10" w:rsidTr="003A1F10">
        <w:tc>
          <w:tcPr>
            <w:tcW w:w="551" w:type="dxa"/>
            <w:vMerge w:val="restart"/>
            <w:shd w:val="clear" w:color="auto" w:fill="DBDBDB"/>
            <w:textDirection w:val="btLr"/>
          </w:tcPr>
          <w:p w:rsidR="003A1F10" w:rsidRPr="003A1F10" w:rsidRDefault="003A1F10" w:rsidP="003A1F1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27-30.04.2020 r.</w:t>
            </w:r>
          </w:p>
        </w:tc>
        <w:tc>
          <w:tcPr>
            <w:tcW w:w="1542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3A1F10" w:rsidRPr="003A1F10" w:rsidTr="003A1F10">
        <w:tc>
          <w:tcPr>
            <w:tcW w:w="551" w:type="dxa"/>
            <w:vMerge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Organizacja pracy 30.04.2020 r. (1h)</w:t>
            </w: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3A1F10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3A1F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Obowiązki pracodawcy        i pracownika w zakresie ochrony przeciwpożarowej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3A1F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(1h)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definiuje ochronę przeciwpożarową, zna akty prawne, zna obowiązki pracodawcy i pracownika w zakresie ochrony ppoż., zna znaki bezpieczeństwa w zakresie ochrony ppoż., zna elementy instrukcji bezpieczeństwa pożarowego           </w:t>
            </w:r>
          </w:p>
        </w:tc>
        <w:tc>
          <w:tcPr>
            <w:tcW w:w="2694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http://podr.pl/old/images/pliki/technologia/BHP/ochr_ppoz.pdf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http://www.itp.edu.pl/wydawnictwo/pir/zeszyt_92_2016/Pecio%20M%20%20Analiza%20zagrozen%20i%20wymagan.pdf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https://stomatologianews.pl/bezpieczenstwo-pozarowe-gabinecie-stomatologicznym/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https://www.prawo.pl/akty/dz-u-2019-24-t-j,17071310.html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3A1F10" w:rsidRPr="003A1F10" w:rsidRDefault="003A1F10" w:rsidP="003A1F10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Podaj 5 wymagań przeciwpożarowych dla </w:t>
            </w: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budynków inwentarskich / gabinetów weterynaryjnych</w:t>
            </w:r>
          </w:p>
          <w:p w:rsidR="003A1F10" w:rsidRPr="003A1F10" w:rsidRDefault="003A1F10" w:rsidP="003A1F10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główne przyczyny pożarów w rolnictwie</w:t>
            </w:r>
          </w:p>
          <w:p w:rsidR="003A1F10" w:rsidRPr="003A1F10" w:rsidRDefault="003A1F10" w:rsidP="003A1F10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Jako przyszły rolnik / technik weterynarii podaj 5 działań, które podejmiesz w ramach ochrony przeciwpożarowej w swoim gospodarstwie / gabinecie weterynaryjnym</w:t>
            </w:r>
          </w:p>
          <w:p w:rsidR="003A1F10" w:rsidRPr="003A1F10" w:rsidRDefault="003A1F10" w:rsidP="003A1F10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marszew.pl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lastRenderedPageBreak/>
              <w:t>Z. Rutkowski</w:t>
            </w:r>
          </w:p>
        </w:tc>
      </w:tr>
    </w:tbl>
    <w:p w:rsidR="003A1F10" w:rsidRDefault="003A1F10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42"/>
        <w:gridCol w:w="2551"/>
        <w:gridCol w:w="2694"/>
        <w:gridCol w:w="3260"/>
        <w:gridCol w:w="1888"/>
        <w:gridCol w:w="1673"/>
      </w:tblGrid>
      <w:tr w:rsidR="003A1F10" w:rsidRPr="003A1F10" w:rsidTr="00BC5A95">
        <w:tc>
          <w:tcPr>
            <w:tcW w:w="14425" w:type="dxa"/>
            <w:gridSpan w:val="7"/>
            <w:shd w:val="clear" w:color="auto" w:fill="C9C9C9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Klasa 3L   wychowawczyni: mgr inż. Mariola </w:t>
            </w:r>
            <w:proofErr w:type="spellStart"/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3A1F10" w:rsidRPr="003A1F10" w:rsidTr="00BC5A95">
        <w:tc>
          <w:tcPr>
            <w:tcW w:w="817" w:type="dxa"/>
            <w:vMerge w:val="restart"/>
            <w:shd w:val="clear" w:color="auto" w:fill="DBDBDB"/>
            <w:textDirection w:val="btLr"/>
          </w:tcPr>
          <w:p w:rsidR="003A1F10" w:rsidRPr="003A1F10" w:rsidRDefault="003A1F10" w:rsidP="003A1F1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27-30.04.2020r.</w:t>
            </w:r>
          </w:p>
        </w:tc>
        <w:tc>
          <w:tcPr>
            <w:tcW w:w="1542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673" w:type="dxa"/>
            <w:shd w:val="clear" w:color="auto" w:fill="DBDBDB"/>
          </w:tcPr>
          <w:p w:rsidR="003A1F10" w:rsidRPr="003A1F10" w:rsidRDefault="003A1F10" w:rsidP="003A1F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3A1F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3A1F10" w:rsidRPr="003A1F10" w:rsidTr="00BC5A95">
        <w:tc>
          <w:tcPr>
            <w:tcW w:w="817" w:type="dxa"/>
            <w:vMerge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Działalność gospodarcza </w:t>
            </w: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27.04.2020 r. (1h)</w:t>
            </w: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3A1F10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3A1F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Korespondencja handlowa i administracyjna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nazwy pism handlowych, określa ich rolę w funkcjonowaniu firmy,  nazywa instytucje i urzędy, z którymi przedsiębiorstwo może prowadzić korespondencję, podaje przykłady pism administracyjnych  </w:t>
            </w:r>
          </w:p>
        </w:tc>
        <w:tc>
          <w:tcPr>
            <w:tcW w:w="2694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https://www.slideserve.com/brandi/korespondencja-handlowa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https://mfiles.pl/pl/index.php/Korespondencja_handlowa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https://docplayer.pl/71588767-Korespondencja-handlowa.html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https://sciaga.pl/tekst/88443-89-obieg_korespondencji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http://www.tnz.most.org.pl/dokumenty/publ/upraw/wzory.htm</w:t>
            </w:r>
          </w:p>
        </w:tc>
        <w:tc>
          <w:tcPr>
            <w:tcW w:w="3260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3A1F10" w:rsidRPr="003A1F10" w:rsidRDefault="003A1F10" w:rsidP="003A1F10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nazwy pism handlowych</w:t>
            </w:r>
          </w:p>
          <w:p w:rsidR="003A1F10" w:rsidRPr="003A1F10" w:rsidRDefault="003A1F10" w:rsidP="003A1F10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Jaką rolę spełniają te pisma w funkcjonowaniu firmy?</w:t>
            </w:r>
          </w:p>
          <w:p w:rsidR="003A1F10" w:rsidRPr="003A1F10" w:rsidRDefault="003A1F10" w:rsidP="003A1F10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nazwy instytucji                    i urzędów, z którymi kontaktuje się przedsiębiorstwo</w:t>
            </w:r>
          </w:p>
          <w:p w:rsidR="003A1F10" w:rsidRPr="003A1F10" w:rsidRDefault="003A1F10" w:rsidP="003A1F10">
            <w:pPr>
              <w:numPr>
                <w:ilvl w:val="0"/>
                <w:numId w:val="7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 Wymień przykłady pism   administracyjnych</w:t>
            </w:r>
          </w:p>
        </w:tc>
        <w:tc>
          <w:tcPr>
            <w:tcW w:w="1888" w:type="dxa"/>
            <w:shd w:val="clear" w:color="auto" w:fill="auto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shd w:val="clear" w:color="auto" w:fill="auto"/>
            <w:vAlign w:val="bottom"/>
          </w:tcPr>
          <w:p w:rsidR="003A1F10" w:rsidRPr="003A1F10" w:rsidRDefault="003A1F10" w:rsidP="003A1F1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3A1F1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BC5A95" w:rsidRPr="00BC5A95" w:rsidRDefault="00BC5A95" w:rsidP="00BC5A95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BC5A95">
        <w:rPr>
          <w:rFonts w:ascii="Calibri" w:eastAsia="Times New Roman" w:hAnsi="Calibri" w:cs="Times New Roman"/>
          <w:lang w:eastAsia="pl-PL"/>
        </w:rPr>
        <w:lastRenderedPageBreak/>
        <w:t>Treści programowe do realizacji na lekcjach wychowania fizycznego w klasach trzecich</w:t>
      </w:r>
    </w:p>
    <w:p w:rsidR="00BC5A95" w:rsidRPr="00BC5A95" w:rsidRDefault="00BC5A95" w:rsidP="00BC5A95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BC5A95">
        <w:rPr>
          <w:rFonts w:ascii="Calibri" w:eastAsia="Times New Roman" w:hAnsi="Calibri" w:cs="Times New Roman"/>
          <w:lang w:eastAsia="pl-PL"/>
        </w:rPr>
        <w:t>Termin 27-30.04.2020r</w:t>
      </w:r>
    </w:p>
    <w:p w:rsidR="00BC5A95" w:rsidRPr="00BC5A95" w:rsidRDefault="00BC5A95" w:rsidP="00BC5A95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BC5A95" w:rsidRPr="00BC5A95" w:rsidTr="00797420">
        <w:tc>
          <w:tcPr>
            <w:tcW w:w="534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Zadania dla ucznia</w:t>
            </w:r>
          </w:p>
        </w:tc>
      </w:tr>
      <w:tr w:rsidR="00BC5A95" w:rsidRPr="00BC5A95" w:rsidTr="00797420">
        <w:tc>
          <w:tcPr>
            <w:tcW w:w="534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1</w:t>
            </w:r>
          </w:p>
        </w:tc>
        <w:tc>
          <w:tcPr>
            <w:tcW w:w="623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1 Przepisy gry w piłkę siatkową.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2 Największe sukcesy reprezentacji Polski w siatkówce kobiet i mężczyzn.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3 10 ćwiczeń, a pracuje całe ciało.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2409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Prezentacja, artykuły.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Filmy instruktażowe.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2135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e-dziennik</w:t>
            </w:r>
          </w:p>
        </w:tc>
        <w:tc>
          <w:tcPr>
            <w:tcW w:w="2829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Zapoznaj się z tematyką,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notatka.</w:t>
            </w:r>
          </w:p>
        </w:tc>
      </w:tr>
    </w:tbl>
    <w:p w:rsidR="00BC5A95" w:rsidRPr="00BC5A95" w:rsidRDefault="00BC5A95" w:rsidP="00BC5A95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BC5A95" w:rsidRPr="00BC5A95" w:rsidRDefault="00BC5A95" w:rsidP="00BC5A95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BC5A95">
        <w:rPr>
          <w:rFonts w:ascii="Calibri" w:eastAsia="Times New Roman" w:hAnsi="Calibri" w:cs="Times New Roman"/>
          <w:lang w:eastAsia="pl-PL"/>
        </w:rPr>
        <w:t>Treści programowe do realizacji na lekcjach wychowania fizycznego w klasach trzecich( 3)</w:t>
      </w:r>
    </w:p>
    <w:p w:rsidR="00BC5A95" w:rsidRPr="00BC5A95" w:rsidRDefault="00BC5A95" w:rsidP="00BC5A95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BC5A95">
        <w:rPr>
          <w:rFonts w:ascii="Calibri" w:eastAsia="Times New Roman" w:hAnsi="Calibri" w:cs="Times New Roman"/>
          <w:lang w:eastAsia="pl-PL"/>
        </w:rPr>
        <w:t>Termin 27.04 – 30.04.2020r</w:t>
      </w:r>
    </w:p>
    <w:p w:rsidR="00BC5A95" w:rsidRPr="00BC5A95" w:rsidRDefault="00BC5A95" w:rsidP="00BC5A95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508"/>
        <w:gridCol w:w="5084"/>
        <w:gridCol w:w="3733"/>
        <w:gridCol w:w="2361"/>
        <w:gridCol w:w="2534"/>
      </w:tblGrid>
      <w:tr w:rsidR="00BC5A95" w:rsidRPr="00BC5A95" w:rsidTr="00797420">
        <w:tc>
          <w:tcPr>
            <w:tcW w:w="534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Zadania dla ucznia</w:t>
            </w:r>
          </w:p>
        </w:tc>
      </w:tr>
      <w:tr w:rsidR="00BC5A95" w:rsidRPr="00BC5A95" w:rsidTr="00797420">
        <w:tc>
          <w:tcPr>
            <w:tcW w:w="534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1.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2.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3.</w:t>
            </w:r>
          </w:p>
        </w:tc>
        <w:tc>
          <w:tcPr>
            <w:tcW w:w="623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Ćwiczenia kształtujące siłę: RR, NN, B, G.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Witaminy.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Przepisy gry w piłkę ręczną.</w:t>
            </w:r>
          </w:p>
        </w:tc>
        <w:tc>
          <w:tcPr>
            <w:tcW w:w="2409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Prezentacja, artykuły.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Filmy instruktażowe.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82" w:history="1">
              <w:r w:rsidRPr="00BC5A95">
                <w:rPr>
                  <w:rFonts w:ascii="Calibri" w:hAnsi="Calibri" w:cs="Times New Roman"/>
                  <w:color w:val="0000FF"/>
                  <w:u w:val="single"/>
                </w:rPr>
                <w:t>https://pl.wikipedia.org/wiki/Witaminy</w:t>
              </w:r>
            </w:hyperlink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83" w:history="1">
              <w:r w:rsidRPr="00BC5A95">
                <w:rPr>
                  <w:rFonts w:ascii="Calibri" w:hAnsi="Calibri" w:cs="Times New Roman"/>
                  <w:color w:val="0000FF"/>
                  <w:u w:val="single"/>
                </w:rPr>
                <w:t>https://zprp.pl/wp-content/uploads/2016/12/Przepisy_-gry_pilka_reczna_2016.pdf</w:t>
              </w:r>
            </w:hyperlink>
          </w:p>
        </w:tc>
        <w:tc>
          <w:tcPr>
            <w:tcW w:w="2135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e-dziennik, e-mail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84" w:history="1">
              <w:r w:rsidRPr="00BC5A95">
                <w:rPr>
                  <w:rFonts w:ascii="Calibri" w:hAnsi="Calibri" w:cs="Times New Roman"/>
                  <w:color w:val="0000FF"/>
                  <w:u w:val="single"/>
                </w:rPr>
                <w:t>r.michalak@marszew.pl</w:t>
              </w:r>
            </w:hyperlink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 xml:space="preserve">Microsoft </w:t>
            </w:r>
            <w:proofErr w:type="spellStart"/>
            <w:r w:rsidRPr="00BC5A95">
              <w:rPr>
                <w:rFonts w:ascii="Calibri" w:hAnsi="Calibri" w:cs="Times New Roman"/>
              </w:rPr>
              <w:t>Teams</w:t>
            </w:r>
            <w:proofErr w:type="spellEnd"/>
          </w:p>
        </w:tc>
        <w:tc>
          <w:tcPr>
            <w:tcW w:w="2829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Wykonać  po 2 ćwiczenia na każdą wymienioną partię ciała.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Calibri" w:hAnsi="Calibri" w:cs="Times New Roman"/>
              </w:rPr>
            </w:pPr>
            <w:r w:rsidRPr="00BC5A95">
              <w:rPr>
                <w:rFonts w:ascii="Calibri" w:hAnsi="Calibri" w:cs="Times New Roman"/>
              </w:rPr>
              <w:t>Zapoznać się z podstawowymi zasadami gry.</w:t>
            </w:r>
          </w:p>
        </w:tc>
      </w:tr>
    </w:tbl>
    <w:p w:rsidR="003A1F10" w:rsidRDefault="003A1F10"/>
    <w:p w:rsidR="00BC5A95" w:rsidRDefault="00BC5A95"/>
    <w:p w:rsidR="00BC5A95" w:rsidRDefault="00BC5A95"/>
    <w:p w:rsidR="00BC5A95" w:rsidRDefault="00BC5A95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58"/>
        <w:gridCol w:w="2350"/>
        <w:gridCol w:w="2603"/>
        <w:gridCol w:w="2368"/>
        <w:gridCol w:w="2543"/>
        <w:gridCol w:w="2198"/>
      </w:tblGrid>
      <w:tr w:rsidR="00BC5A95" w:rsidRPr="00BC5A95" w:rsidTr="00797420">
        <w:tc>
          <w:tcPr>
            <w:tcW w:w="5208" w:type="dxa"/>
            <w:gridSpan w:val="2"/>
          </w:tcPr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 3L</w:t>
            </w: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27-30.04.2020r</w:t>
            </w: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5A95" w:rsidRPr="00BC5A95" w:rsidTr="00797420">
        <w:tc>
          <w:tcPr>
            <w:tcW w:w="2604" w:type="dxa"/>
          </w:tcPr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Przedmiot: Biologia</w:t>
            </w:r>
          </w:p>
        </w:tc>
        <w:tc>
          <w:tcPr>
            <w:tcW w:w="2604" w:type="dxa"/>
          </w:tcPr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BC5A95" w:rsidRPr="00BC5A95" w:rsidTr="00797420">
        <w:tc>
          <w:tcPr>
            <w:tcW w:w="2604" w:type="dxa"/>
          </w:tcPr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1.T. Dzień Ziemi w Ministerstwie  Klimatu-warsztaty online</w:t>
            </w: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Uczeń zna przyczyny i skutki globalnego ocieplenia klimatu, wie skąd pochodzą odnawialne źródła energii, wie jakie działania podejmuje Polska na rzecz klimatu.</w:t>
            </w: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2. T. Obwodowy układ nerwowy</w:t>
            </w: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Uczeń zna budowę nerwu, dzieli nerwy na czaszkowe i rdzeniowe, zna położenie i funkcje poszczególnych nerwów, wie co to jest łuk odruchowy, jego elementy, </w:t>
            </w: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działanie i potrafi zademonstrować na sobie odruch kolona </w:t>
            </w:r>
            <w:proofErr w:type="spellStart"/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owy</w:t>
            </w:r>
            <w:proofErr w:type="spellEnd"/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, wymienia odruchy warunkowe i bezwarunkowe, zna rodzaje pamięci</w:t>
            </w: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3. T. Autonomiczny układ nerwowy</w:t>
            </w: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Uczeń: zna funkcjonalny podział układu nerwowego, budowę, funkcję i elementy AUN, wie w jakich sytuacjach działa część współczulna i przywspółczulna , wie na czym polega antagonizm czynnościowy</w:t>
            </w: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1.Podanie uczniom  informacji o warsztatach.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2. Podanie pytań dotyczących warsztatów 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1.Notatka w zeszycie-odpowiedzi do pytań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2. Uzupełnienie Maturalnych kart pracy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1.Notatka do zeszytu-odpowiedzi na pytania.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2. Uzupełnienie  Maturalnych kart pracy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Strona do logowania wwwdzienziemiwk.pl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Przesłanie odpowiedzi na zadane pytania.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podręcznikiem, Maturalnymi kartami pracy  i innymi źródłami wiedzy biologicznej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Praca z podręcznikiem, Maturalnymi kartami pracy i innymi źródłami wiedzy biologicznej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C5A95">
              <w:rPr>
                <w:rFonts w:ascii="Calibri" w:eastAsia="Calibri" w:hAnsi="Calibri" w:cs="Times New Roman"/>
              </w:rPr>
              <w:t xml:space="preserve"> Dziennik elektroniczny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C5A95">
              <w:rPr>
                <w:rFonts w:ascii="Calibri" w:eastAsia="Calibri" w:hAnsi="Calibri" w:cs="Times New Roman"/>
              </w:rPr>
              <w:t>e-mail służbowy  a.gozdziela@marszew.pl</w:t>
            </w:r>
          </w:p>
          <w:p w:rsidR="00BC5A95" w:rsidRPr="00BC5A95" w:rsidRDefault="00BC5A95" w:rsidP="00BC5A9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Calibri" w:eastAsia="Calibri" w:hAnsi="Calibri" w:cs="Times New Roman"/>
              </w:rPr>
              <w:t>Platforma Office365</w:t>
            </w:r>
          </w:p>
        </w:tc>
        <w:tc>
          <w:tcPr>
            <w:tcW w:w="2603" w:type="dxa"/>
          </w:tcPr>
          <w:p w:rsidR="00BC5A95" w:rsidRPr="00BC5A95" w:rsidRDefault="00BC5A95" w:rsidP="00BC5A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BC5A95">
              <w:rPr>
                <w:rFonts w:ascii="Times New Roman" w:eastAsia="Calibri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BC5A95" w:rsidRDefault="00BC5A95"/>
    <w:p w:rsidR="00BC5A95" w:rsidRDefault="00BC5A95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108"/>
        <w:gridCol w:w="2284"/>
        <w:gridCol w:w="2219"/>
        <w:gridCol w:w="3703"/>
        <w:gridCol w:w="1806"/>
        <w:gridCol w:w="2100"/>
      </w:tblGrid>
      <w:tr w:rsidR="00BC5A95" w:rsidTr="00797420"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  <w:r>
              <w:t>KLASA 3L</w:t>
            </w:r>
          </w:p>
          <w:p w:rsidR="00BC5A95" w:rsidRDefault="00BC5A95" w:rsidP="00797420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 xml:space="preserve">Wychowawca </w:t>
            </w:r>
            <w:r>
              <w:br/>
            </w:r>
            <w:proofErr w:type="spellStart"/>
            <w:r>
              <w:t>M.Prais</w:t>
            </w:r>
            <w:proofErr w:type="spellEnd"/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</w:p>
        </w:tc>
      </w:tr>
      <w:tr w:rsidR="00BC5A95" w:rsidTr="00797420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Przedmiot, data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kontakt z nauczycielem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imię i nazwisko nauczyciela</w:t>
            </w:r>
          </w:p>
        </w:tc>
      </w:tr>
      <w:tr w:rsidR="00BC5A95" w:rsidTr="00797420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Badania przed i poubojowe</w:t>
            </w:r>
          </w:p>
          <w:p w:rsidR="00BC5A95" w:rsidRDefault="00BC5A95" w:rsidP="00797420">
            <w:pPr>
              <w:spacing w:line="240" w:lineRule="auto"/>
            </w:pPr>
            <w:r>
              <w:t>29.04.20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BC5A95" w:rsidRDefault="00BC5A95" w:rsidP="00797420">
            <w:pPr>
              <w:spacing w:line="240" w:lineRule="auto"/>
            </w:pPr>
            <w:r>
              <w:t>Badania przed i poubojowe - omówienie zadań.</w:t>
            </w:r>
          </w:p>
          <w:p w:rsidR="00BC5A95" w:rsidRDefault="00BC5A95" w:rsidP="00797420">
            <w:pPr>
              <w:spacing w:line="240" w:lineRule="auto"/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Pr="00D77B14" w:rsidRDefault="00BC5A95" w:rsidP="00797420">
            <w:pPr>
              <w:spacing w:line="240" w:lineRule="auto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Pr="00DC2867" w:rsidRDefault="00BC5A95" w:rsidP="00797420">
            <w:pPr>
              <w:spacing w:after="200" w:line="276" w:lineRule="auto"/>
            </w:pPr>
            <w:r>
              <w:t>Materiały własne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e-dziennik</w:t>
            </w:r>
          </w:p>
          <w:p w:rsidR="00BC5A95" w:rsidRDefault="00BC5A95" w:rsidP="00797420">
            <w:pPr>
              <w:spacing w:line="240" w:lineRule="auto"/>
            </w:pPr>
            <w:r>
              <w:t>Office 365</w:t>
            </w:r>
          </w:p>
          <w:p w:rsidR="00BC5A95" w:rsidRDefault="00BC5A95" w:rsidP="00797420">
            <w:pPr>
              <w:spacing w:line="240" w:lineRule="auto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Weronika Szczepaniak</w:t>
            </w:r>
          </w:p>
        </w:tc>
      </w:tr>
      <w:tr w:rsidR="00BC5A95" w:rsidTr="00797420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lastRenderedPageBreak/>
              <w:t>Nadzór nad żywnością pochodzenia zwierzęcego.</w:t>
            </w:r>
          </w:p>
          <w:p w:rsidR="00BC5A95" w:rsidRDefault="00BC5A95" w:rsidP="00797420">
            <w:pPr>
              <w:spacing w:line="240" w:lineRule="auto"/>
            </w:pPr>
            <w:r>
              <w:t>30.04.20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BC5A95" w:rsidRDefault="00BC5A95" w:rsidP="00797420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Transport zwierząt c.d.</w:t>
            </w:r>
          </w:p>
          <w:p w:rsidR="00BC5A95" w:rsidRDefault="00BC5A95" w:rsidP="00797420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Pr="00D77B14" w:rsidRDefault="00BC5A95" w:rsidP="00797420">
            <w:pPr>
              <w:spacing w:line="240" w:lineRule="auto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after="200" w:line="276" w:lineRule="auto"/>
            </w:pPr>
          </w:p>
          <w:p w:rsidR="00BC5A95" w:rsidRPr="00057FF7" w:rsidRDefault="00BC5A95" w:rsidP="00797420">
            <w:pPr>
              <w:spacing w:after="200" w:line="276" w:lineRule="auto"/>
            </w:pPr>
            <w:r>
              <w:t>Udostępnione materiały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e-dziennik</w:t>
            </w:r>
          </w:p>
          <w:p w:rsidR="00BC5A95" w:rsidRDefault="00BC5A95" w:rsidP="00797420">
            <w:pPr>
              <w:spacing w:line="240" w:lineRule="auto"/>
            </w:pPr>
            <w:r>
              <w:t>Office365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Weronika Szczepaniak</w:t>
            </w:r>
          </w:p>
        </w:tc>
      </w:tr>
    </w:tbl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p w:rsidR="00BC5A95" w:rsidRDefault="00BC5A95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272"/>
        <w:gridCol w:w="2393"/>
        <w:gridCol w:w="2247"/>
        <w:gridCol w:w="2702"/>
        <w:gridCol w:w="2325"/>
        <w:gridCol w:w="2281"/>
      </w:tblGrid>
      <w:tr w:rsidR="00BC5A95" w:rsidTr="00797420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  <w:r>
              <w:t>KLASA 3 L</w:t>
            </w:r>
          </w:p>
          <w:p w:rsidR="00BC5A95" w:rsidRDefault="00BC5A95" w:rsidP="00797420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 xml:space="preserve">Wychowawca M. </w:t>
            </w:r>
            <w:proofErr w:type="spellStart"/>
            <w:r>
              <w:t>Prais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</w:p>
        </w:tc>
      </w:tr>
      <w:tr w:rsidR="00BC5A95" w:rsidTr="00797420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lastRenderedPageBreak/>
              <w:t>Przedmiot, data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imię i nazwisko nauczyciela</w:t>
            </w:r>
          </w:p>
        </w:tc>
      </w:tr>
      <w:tr w:rsidR="00BC5A95" w:rsidTr="00797420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Chów zwierząt</w:t>
            </w:r>
          </w:p>
          <w:p w:rsidR="00BC5A95" w:rsidRDefault="00BC5A95" w:rsidP="00797420">
            <w:pPr>
              <w:spacing w:line="240" w:lineRule="auto"/>
            </w:pPr>
            <w:r>
              <w:t xml:space="preserve"> ( 29.04.2020)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BC5A95" w:rsidRDefault="00BC5A95" w:rsidP="00797420">
            <w:pPr>
              <w:spacing w:line="240" w:lineRule="auto"/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Narzędzia do poskramiania zwierząt – powtórzenie wiadomości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Pr="00671E36" w:rsidRDefault="00BC5A95" w:rsidP="00797420">
            <w:pPr>
              <w:spacing w:line="240" w:lineRule="auto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  <w:r>
              <w:t>Zamieszczona prezentacja.</w:t>
            </w:r>
          </w:p>
          <w:p w:rsidR="00BC5A95" w:rsidRPr="00480AA6" w:rsidRDefault="00BC5A95" w:rsidP="00797420">
            <w:pPr>
              <w:spacing w:after="200" w:line="276" w:lineRule="auto"/>
            </w:pPr>
            <w:r>
              <w:t xml:space="preserve">Zadanie na </w:t>
            </w:r>
            <w:proofErr w:type="spellStart"/>
            <w:r>
              <w:t>office</w:t>
            </w:r>
            <w:proofErr w:type="spellEnd"/>
          </w:p>
          <w:p w:rsidR="00BC5A95" w:rsidRPr="00480AA6" w:rsidRDefault="00BC5A95" w:rsidP="00797420">
            <w:pPr>
              <w:spacing w:line="240" w:lineRule="auto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r>
              <w:t>e-dziennik</w:t>
            </w:r>
          </w:p>
          <w:p w:rsidR="00BC5A95" w:rsidRDefault="00BC5A95" w:rsidP="00797420">
            <w:pPr>
              <w:spacing w:line="240" w:lineRule="auto"/>
            </w:pPr>
            <w:r>
              <w:t>służbowa poczta elektroniczna</w:t>
            </w:r>
          </w:p>
          <w:p w:rsidR="00BC5A95" w:rsidRDefault="00BC5A95" w:rsidP="00797420">
            <w:pPr>
              <w:spacing w:line="240" w:lineRule="auto"/>
            </w:pPr>
            <w:r>
              <w:t>telefon</w:t>
            </w:r>
          </w:p>
          <w:p w:rsidR="00BC5A95" w:rsidRDefault="00BC5A95" w:rsidP="00797420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A95" w:rsidRDefault="00BC5A95" w:rsidP="00797420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BC5A95" w:rsidTr="00797420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  <w:r>
              <w:t>Diagnostyka chorób zwierząt</w:t>
            </w:r>
          </w:p>
          <w:p w:rsidR="00BC5A95" w:rsidRDefault="00BC5A95" w:rsidP="00797420">
            <w:pPr>
              <w:spacing w:line="240" w:lineRule="auto"/>
            </w:pPr>
            <w:r>
              <w:t>30.04.2020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  <w:r>
              <w:t>Tematy zajęć:</w:t>
            </w:r>
          </w:p>
          <w:p w:rsidR="00BC5A95" w:rsidRDefault="00BC5A95" w:rsidP="00797420">
            <w:pPr>
              <w:spacing w:line="240" w:lineRule="auto"/>
            </w:pPr>
            <w:r>
              <w:t>Iniekcje domięśniowe.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Pr="00671E36" w:rsidRDefault="00BC5A95" w:rsidP="00797420">
            <w:pPr>
              <w:spacing w:line="240" w:lineRule="auto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  <w:proofErr w:type="spellStart"/>
            <w:r>
              <w:t>Skany</w:t>
            </w:r>
            <w:proofErr w:type="spellEnd"/>
            <w:r>
              <w:t xml:space="preserve"> podręcznika</w:t>
            </w:r>
          </w:p>
          <w:p w:rsidR="00BC5A95" w:rsidRDefault="00BC5A95" w:rsidP="00797420">
            <w:pPr>
              <w:spacing w:line="240" w:lineRule="auto"/>
            </w:pPr>
            <w:r>
              <w:t>Opracowanie notatek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  <w:r>
              <w:t>e-dziennik</w:t>
            </w:r>
          </w:p>
          <w:p w:rsidR="00BC5A95" w:rsidRDefault="00BC5A95" w:rsidP="00797420">
            <w:pPr>
              <w:spacing w:line="240" w:lineRule="auto"/>
            </w:pPr>
            <w:r>
              <w:t>służbowa poczta elektroniczna</w:t>
            </w:r>
          </w:p>
          <w:p w:rsidR="00BC5A95" w:rsidRDefault="00BC5A95" w:rsidP="00797420">
            <w:pPr>
              <w:spacing w:line="240" w:lineRule="auto"/>
            </w:pPr>
            <w:r>
              <w:t>telefon</w:t>
            </w:r>
          </w:p>
          <w:p w:rsidR="00BC5A95" w:rsidRDefault="00BC5A95" w:rsidP="00797420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95" w:rsidRDefault="00BC5A95" w:rsidP="00797420">
            <w:pPr>
              <w:spacing w:line="240" w:lineRule="auto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</w:tbl>
    <w:p w:rsidR="00BC5A95" w:rsidRDefault="00BC5A95">
      <w:bookmarkStart w:id="0" w:name="_GoBack"/>
      <w:bookmarkEnd w:id="0"/>
    </w:p>
    <w:p w:rsidR="003A1F10" w:rsidRDefault="003A1F10"/>
    <w:p w:rsidR="003A1F10" w:rsidRDefault="003A1F10"/>
    <w:sectPr w:rsidR="003A1F10" w:rsidSect="006653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2F65"/>
    <w:multiLevelType w:val="hybridMultilevel"/>
    <w:tmpl w:val="845A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60E0A"/>
    <w:multiLevelType w:val="hybridMultilevel"/>
    <w:tmpl w:val="661805DC"/>
    <w:lvl w:ilvl="0" w:tplc="394C6D4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137F"/>
    <w:multiLevelType w:val="hybridMultilevel"/>
    <w:tmpl w:val="B406C728"/>
    <w:lvl w:ilvl="0" w:tplc="F86E15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34AC"/>
    <w:multiLevelType w:val="hybridMultilevel"/>
    <w:tmpl w:val="C9182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A2B76"/>
    <w:multiLevelType w:val="multilevel"/>
    <w:tmpl w:val="F352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DD"/>
    <w:rsid w:val="003A1F10"/>
    <w:rsid w:val="0066535E"/>
    <w:rsid w:val="00734AC8"/>
    <w:rsid w:val="00903FDD"/>
    <w:rsid w:val="00BC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F1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1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3A1F10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A1F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3A1F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A1F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BC5A95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BC5A95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F1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1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3A1F10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A1F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3A1F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A1F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BC5A95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BC5A95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ZCEHbnBz72s" TargetMode="External"/><Relationship Id="rId18" Type="http://schemas.openxmlformats.org/officeDocument/2006/relationships/hyperlink" Target="mailto:b.gogolinska@marszew.pl" TargetMode="External"/><Relationship Id="rId26" Type="http://schemas.openxmlformats.org/officeDocument/2006/relationships/hyperlink" Target="https://instaling.pl" TargetMode="External"/><Relationship Id="rId39" Type="http://schemas.openxmlformats.org/officeDocument/2006/relationships/hyperlink" Target="mailto:b.gogolinska@marszew.pl" TargetMode="External"/><Relationship Id="rId21" Type="http://schemas.openxmlformats.org/officeDocument/2006/relationships/hyperlink" Target="https://instaling.pl" TargetMode="External"/><Relationship Id="rId34" Type="http://schemas.openxmlformats.org/officeDocument/2006/relationships/hyperlink" Target="http://www.oup.com" TargetMode="External"/><Relationship Id="rId42" Type="http://schemas.openxmlformats.org/officeDocument/2006/relationships/hyperlink" Target="mailto:b.gogolinska@marszew.pl" TargetMode="External"/><Relationship Id="rId47" Type="http://schemas.openxmlformats.org/officeDocument/2006/relationships/hyperlink" Target="https://elt.oup.com/student/oxfordsolutions/preintermediate/?cc=pl&amp;selLanguage=pl" TargetMode="External"/><Relationship Id="rId50" Type="http://schemas.openxmlformats.org/officeDocument/2006/relationships/hyperlink" Target="http://www.oup.com" TargetMode="External"/><Relationship Id="rId55" Type="http://schemas.openxmlformats.org/officeDocument/2006/relationships/hyperlink" Target="http://www.office.com" TargetMode="External"/><Relationship Id="rId63" Type="http://schemas.openxmlformats.org/officeDocument/2006/relationships/hyperlink" Target="mailto:b.gogolinska@marszew.pl" TargetMode="External"/><Relationship Id="rId68" Type="http://schemas.openxmlformats.org/officeDocument/2006/relationships/hyperlink" Target="http://www.office.com" TargetMode="External"/><Relationship Id="rId76" Type="http://schemas.openxmlformats.org/officeDocument/2006/relationships/hyperlink" Target="http://www.office.com" TargetMode="External"/><Relationship Id="rId84" Type="http://schemas.openxmlformats.org/officeDocument/2006/relationships/hyperlink" Target="mailto:r.michalak@marszew.pl" TargetMode="External"/><Relationship Id="rId7" Type="http://schemas.openxmlformats.org/officeDocument/2006/relationships/hyperlink" Target="https://www.youtube.com/watch?v=vlyhSVTeckY" TargetMode="External"/><Relationship Id="rId71" Type="http://schemas.openxmlformats.org/officeDocument/2006/relationships/hyperlink" Target="mailto:b.gogolinska@marszew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staling.pl" TargetMode="External"/><Relationship Id="rId29" Type="http://schemas.openxmlformats.org/officeDocument/2006/relationships/hyperlink" Target="mailto:b.gogolinska@marszew.pl" TargetMode="External"/><Relationship Id="rId11" Type="http://schemas.openxmlformats.org/officeDocument/2006/relationships/hyperlink" Target="https://www.youtube.com/watch?v=XViRl3fhfV4" TargetMode="External"/><Relationship Id="rId24" Type="http://schemas.openxmlformats.org/officeDocument/2006/relationships/hyperlink" Target="mailto:b.gogolinska@marszew.pl" TargetMode="External"/><Relationship Id="rId32" Type="http://schemas.openxmlformats.org/officeDocument/2006/relationships/hyperlink" Target="https://instaling.pl" TargetMode="External"/><Relationship Id="rId37" Type="http://schemas.openxmlformats.org/officeDocument/2006/relationships/hyperlink" Target="https://instaling.pl" TargetMode="External"/><Relationship Id="rId40" Type="http://schemas.openxmlformats.org/officeDocument/2006/relationships/hyperlink" Target="http://www.office.com" TargetMode="External"/><Relationship Id="rId45" Type="http://schemas.openxmlformats.org/officeDocument/2006/relationships/hyperlink" Target="mailto:b.gogolinska@marszew.pl" TargetMode="External"/><Relationship Id="rId53" Type="http://schemas.openxmlformats.org/officeDocument/2006/relationships/hyperlink" Target="https://elt.oup.com/student/oxfordsolutions/preintermediate/?cc=pl&amp;selLanguage=pl" TargetMode="External"/><Relationship Id="rId58" Type="http://schemas.openxmlformats.org/officeDocument/2006/relationships/hyperlink" Target="http://www.office.com" TargetMode="External"/><Relationship Id="rId66" Type="http://schemas.openxmlformats.org/officeDocument/2006/relationships/hyperlink" Target="http://www.office.com" TargetMode="External"/><Relationship Id="rId74" Type="http://schemas.openxmlformats.org/officeDocument/2006/relationships/hyperlink" Target="mailto:b.gogolinska@marszew.pl" TargetMode="External"/><Relationship Id="rId79" Type="http://schemas.openxmlformats.org/officeDocument/2006/relationships/hyperlink" Target="http://www.office.com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oup.com" TargetMode="External"/><Relationship Id="rId82" Type="http://schemas.openxmlformats.org/officeDocument/2006/relationships/hyperlink" Target="https://pl.wikipedia.org/wiki/Witaminy" TargetMode="External"/><Relationship Id="rId19" Type="http://schemas.openxmlformats.org/officeDocument/2006/relationships/hyperlink" Target="http://www.offic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IUZ9eegfV4" TargetMode="External"/><Relationship Id="rId14" Type="http://schemas.openxmlformats.org/officeDocument/2006/relationships/hyperlink" Target="https://instaling.pl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http://www.office.com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mailto:b.gogolinska@marszew.pl" TargetMode="External"/><Relationship Id="rId43" Type="http://schemas.openxmlformats.org/officeDocument/2006/relationships/hyperlink" Target="https://instaling.pl" TargetMode="External"/><Relationship Id="rId48" Type="http://schemas.openxmlformats.org/officeDocument/2006/relationships/hyperlink" Target="https://instaling.pl" TargetMode="External"/><Relationship Id="rId56" Type="http://schemas.openxmlformats.org/officeDocument/2006/relationships/hyperlink" Target="http://www.oup.com" TargetMode="External"/><Relationship Id="rId64" Type="http://schemas.openxmlformats.org/officeDocument/2006/relationships/hyperlink" Target="http://www.office.com" TargetMode="External"/><Relationship Id="rId69" Type="http://schemas.openxmlformats.org/officeDocument/2006/relationships/hyperlink" Target="mailto:b.gogolinska@marszew.pl" TargetMode="External"/><Relationship Id="rId77" Type="http://schemas.openxmlformats.org/officeDocument/2006/relationships/hyperlink" Target="mailto:b.gogolinska@marszew.pl" TargetMode="External"/><Relationship Id="rId8" Type="http://schemas.openxmlformats.org/officeDocument/2006/relationships/hyperlink" Target="https://www.cda.pl/video/3699466b6" TargetMode="External"/><Relationship Id="rId51" Type="http://schemas.openxmlformats.org/officeDocument/2006/relationships/hyperlink" Target="mailto:b.gogolinska@marszew.pl" TargetMode="External"/><Relationship Id="rId72" Type="http://schemas.openxmlformats.org/officeDocument/2006/relationships/hyperlink" Target="http://www.office.com" TargetMode="External"/><Relationship Id="rId80" Type="http://schemas.openxmlformats.org/officeDocument/2006/relationships/hyperlink" Target="mailto:b.gogolinska@marszew.pl" TargetMode="External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www.youtube.com/watch?v=I1lUzXOx0LA" TargetMode="External"/><Relationship Id="rId17" Type="http://schemas.openxmlformats.org/officeDocument/2006/relationships/hyperlink" Target="http://www.office.com" TargetMode="External"/><Relationship Id="rId25" Type="http://schemas.openxmlformats.org/officeDocument/2006/relationships/hyperlink" Target="http://www.office.com" TargetMode="External"/><Relationship Id="rId33" Type="http://schemas.openxmlformats.org/officeDocument/2006/relationships/hyperlink" Target="http://www.office.com" TargetMode="External"/><Relationship Id="rId38" Type="http://schemas.openxmlformats.org/officeDocument/2006/relationships/hyperlink" Target="http://www.office.com" TargetMode="External"/><Relationship Id="rId46" Type="http://schemas.openxmlformats.org/officeDocument/2006/relationships/hyperlink" Target="http://www.office.com" TargetMode="External"/><Relationship Id="rId59" Type="http://schemas.openxmlformats.org/officeDocument/2006/relationships/hyperlink" Target="https://instaling.pl" TargetMode="External"/><Relationship Id="rId67" Type="http://schemas.openxmlformats.org/officeDocument/2006/relationships/hyperlink" Target="mailto:b.gogolinska@marszew.pl" TargetMode="External"/><Relationship Id="rId20" Type="http://schemas.openxmlformats.org/officeDocument/2006/relationships/hyperlink" Target="https://elt.oup.com/student/oxfordsolutions/preintermediate/?cc=pl&amp;selLanguage=pl" TargetMode="External"/><Relationship Id="rId41" Type="http://schemas.openxmlformats.org/officeDocument/2006/relationships/hyperlink" Target="https://instaling.pl" TargetMode="External"/><Relationship Id="rId54" Type="http://schemas.openxmlformats.org/officeDocument/2006/relationships/hyperlink" Target="https://instaling.pl" TargetMode="External"/><Relationship Id="rId62" Type="http://schemas.openxmlformats.org/officeDocument/2006/relationships/hyperlink" Target="http://www.oup.com" TargetMode="External"/><Relationship Id="rId70" Type="http://schemas.openxmlformats.org/officeDocument/2006/relationships/hyperlink" Target="http://www.office.com" TargetMode="External"/><Relationship Id="rId75" Type="http://schemas.openxmlformats.org/officeDocument/2006/relationships/hyperlink" Target="http://www.office.com" TargetMode="External"/><Relationship Id="rId83" Type="http://schemas.openxmlformats.org/officeDocument/2006/relationships/hyperlink" Target="https://zprp.pl/wp-content/uploads/2016/12/Przepisy_-gry_pilka_reczna_2016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73MjY-7EU0" TargetMode="External"/><Relationship Id="rId15" Type="http://schemas.openxmlformats.org/officeDocument/2006/relationships/hyperlink" Target="mailto:b.gogolinska@marszew.pl" TargetMode="External"/><Relationship Id="rId23" Type="http://schemas.openxmlformats.org/officeDocument/2006/relationships/hyperlink" Target="http://www.oup.com" TargetMode="External"/><Relationship Id="rId28" Type="http://schemas.openxmlformats.org/officeDocument/2006/relationships/hyperlink" Target="http://www.oup.com" TargetMode="External"/><Relationship Id="rId36" Type="http://schemas.openxmlformats.org/officeDocument/2006/relationships/hyperlink" Target="http://www.office.com" TargetMode="External"/><Relationship Id="rId49" Type="http://schemas.openxmlformats.org/officeDocument/2006/relationships/hyperlink" Target="http://www.office.com" TargetMode="External"/><Relationship Id="rId57" Type="http://schemas.openxmlformats.org/officeDocument/2006/relationships/hyperlink" Target="mailto:b.gogolinska@marszew.pl" TargetMode="External"/><Relationship Id="rId10" Type="http://schemas.openxmlformats.org/officeDocument/2006/relationships/hyperlink" Target="https://www.youtube.com/watch?v=JeEkQZY1FXk&amp;list=PLB7ECF09A0A5F79BD" TargetMode="External"/><Relationship Id="rId31" Type="http://schemas.openxmlformats.org/officeDocument/2006/relationships/hyperlink" Target="https://elt.oup.com/student/oxfordsolutions/preintermediate/?cc=pl&amp;selLanguage=pl" TargetMode="External"/><Relationship Id="rId44" Type="http://schemas.openxmlformats.org/officeDocument/2006/relationships/hyperlink" Target="http://www.office.com" TargetMode="External"/><Relationship Id="rId52" Type="http://schemas.openxmlformats.org/officeDocument/2006/relationships/hyperlink" Target="http://www.office.com" TargetMode="External"/><Relationship Id="rId60" Type="http://schemas.openxmlformats.org/officeDocument/2006/relationships/hyperlink" Target="http://www.office.com" TargetMode="External"/><Relationship Id="rId65" Type="http://schemas.openxmlformats.org/officeDocument/2006/relationships/hyperlink" Target="https://instaling.pl" TargetMode="External"/><Relationship Id="rId73" Type="http://schemas.openxmlformats.org/officeDocument/2006/relationships/hyperlink" Target="http://www.office.com" TargetMode="External"/><Relationship Id="rId78" Type="http://schemas.openxmlformats.org/officeDocument/2006/relationships/hyperlink" Target="http://www.office.com" TargetMode="External"/><Relationship Id="rId81" Type="http://schemas.openxmlformats.org/officeDocument/2006/relationships/hyperlink" Target="http://www.office.com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5535</Words>
  <Characters>33215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4</cp:revision>
  <dcterms:created xsi:type="dcterms:W3CDTF">2020-04-27T06:14:00Z</dcterms:created>
  <dcterms:modified xsi:type="dcterms:W3CDTF">2020-04-27T06:36:00Z</dcterms:modified>
</cp:coreProperties>
</file>