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2026"/>
        <w:gridCol w:w="1496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CB0F56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5F6412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20.04-24</w:t>
            </w:r>
            <w:r w:rsidR="0079046B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2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692DFC" w:rsidRPr="007035EA" w:rsidTr="005D4A7E">
        <w:trPr>
          <w:trHeight w:val="2298"/>
        </w:trPr>
        <w:tc>
          <w:tcPr>
            <w:tcW w:w="450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J. pols</w:t>
            </w:r>
            <w:r w:rsidR="00DB0527">
              <w:rPr>
                <w:color w:val="000000"/>
              </w:rPr>
              <w:t>ki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7C55" w:rsidRDefault="008A7C55" w:rsidP="008A7C55">
            <w:pPr>
              <w:rPr>
                <w:rFonts w:ascii="Times New Roman" w:hAnsi="Times New Roman" w:cs="Times New Roman"/>
              </w:rPr>
            </w:pP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Motywy maryjne w literaturze polskiego średniowiecza – „Posłuchajcie, bracia miła”.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ćwiczenie umiejętności analizy i interpretacji utworu lirycznego.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2 i 3.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kręgu średniowiecznych ideałów – asceza.</w:t>
            </w:r>
          </w:p>
          <w:p w:rsidR="00E82DB1" w:rsidRPr="00DB0527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Poznanie średniowiecznych koncepcji człowieka</w:t>
            </w:r>
          </w:p>
        </w:tc>
        <w:tc>
          <w:tcPr>
            <w:tcW w:w="2693" w:type="dxa"/>
          </w:tcPr>
          <w:p w:rsidR="001269B8" w:rsidRDefault="00C01A9E" w:rsidP="001269B8">
            <w:pPr>
              <w:rPr>
                <w:rFonts w:ascii="Times New Roman" w:hAnsi="Times New Roman" w:cs="Times New Roman"/>
              </w:rPr>
            </w:pPr>
            <w:hyperlink r:id="rId6" w:history="1">
              <w:r w:rsidR="001269B8">
                <w:rPr>
                  <w:rStyle w:val="Hipercze"/>
                </w:rPr>
                <w:t>https://www.profesor.pl/publikacja,29301,Karty-pracy,Karta-pracy-do-tekstu-Posluchajcie-bracia-mila</w:t>
              </w:r>
            </w:hyperlink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</w:p>
          <w:p w:rsidR="00692DFC" w:rsidRPr="007035EA" w:rsidRDefault="001269B8" w:rsidP="001269B8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>Karta pracy</w:t>
            </w:r>
          </w:p>
        </w:tc>
        <w:tc>
          <w:tcPr>
            <w:tcW w:w="3077" w:type="dxa"/>
          </w:tcPr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Podręcznik  s. 100 do 102. Po kilkukrotnym przeczytaniu tekstu  odpowiedz na pytania od 1. do 8.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 108-109. Notatka : rycerz średniowieczny – Roland.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Notatka – asceta: św. Aleksy.</w:t>
            </w:r>
          </w:p>
          <w:p w:rsidR="00692DFC" w:rsidRPr="001269B8" w:rsidRDefault="00692DFC" w:rsidP="00126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</w:tcPr>
          <w:p w:rsidR="00692DFC" w:rsidRPr="003E6991" w:rsidRDefault="00E82DB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</w:t>
            </w:r>
            <w:r w:rsidR="003E6991" w:rsidRPr="003E6991">
              <w:rPr>
                <w:rFonts w:ascii="Times New Roman" w:hAnsi="Times New Roman" w:cs="Times New Roman"/>
                <w:lang w:val="en-US"/>
              </w:rPr>
              <w:t>, office365,</w:t>
            </w:r>
          </w:p>
        </w:tc>
        <w:tc>
          <w:tcPr>
            <w:tcW w:w="1496" w:type="dxa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3E6991" w:rsidRDefault="003E6991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049" w:rsidRDefault="009F4049" w:rsidP="009F4049">
            <w:pPr>
              <w:rPr>
                <w:rFonts w:ascii="Times New Roman" w:hAnsi="Times New Roman" w:cs="Times New Roman"/>
                <w:i/>
              </w:rPr>
            </w:pPr>
            <w:r w:rsidRPr="0086298A">
              <w:rPr>
                <w:rFonts w:ascii="Times New Roman" w:hAnsi="Times New Roman" w:cs="Times New Roman"/>
              </w:rPr>
              <w:t xml:space="preserve">Temat: </w:t>
            </w:r>
            <w:r w:rsidRPr="00FF4226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Grammar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porównianie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czasów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simple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i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continuous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>.</w:t>
            </w:r>
          </w:p>
          <w:p w:rsidR="00D61A07" w:rsidRDefault="009F4049" w:rsidP="009F4049">
            <w:pPr>
              <w:rPr>
                <w:rFonts w:ascii="Times New Roman" w:hAnsi="Times New Roman" w:cs="Times New Roman"/>
                <w:iCs/>
              </w:rPr>
            </w:pPr>
            <w:r w:rsidRPr="0086298A">
              <w:rPr>
                <w:rFonts w:ascii="Times New Roman" w:hAnsi="Times New Roman" w:cs="Times New Roman"/>
                <w:iCs/>
              </w:rPr>
              <w:t xml:space="preserve">Cel: uczeń </w:t>
            </w:r>
            <w:r>
              <w:rPr>
                <w:rFonts w:ascii="Times New Roman" w:hAnsi="Times New Roman" w:cs="Times New Roman"/>
                <w:iCs/>
              </w:rPr>
              <w:t>potrafi poprawnie stosować czasy teraźniejsze</w:t>
            </w:r>
          </w:p>
          <w:p w:rsidR="009F4049" w:rsidRDefault="009F4049" w:rsidP="009F404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ED44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ED448B">
              <w:rPr>
                <w:rFonts w:ascii="Times New Roman" w:hAnsi="Times New Roman" w:cs="Times New Roman"/>
                <w:i/>
              </w:rPr>
              <w:t>Everyday</w:t>
            </w:r>
            <w:proofErr w:type="spellEnd"/>
            <w:r w:rsidRPr="00ED448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D448B">
              <w:rPr>
                <w:rFonts w:ascii="Times New Roman" w:hAnsi="Times New Roman" w:cs="Times New Roman"/>
                <w:i/>
              </w:rPr>
              <w:t>English</w:t>
            </w:r>
            <w:proofErr w:type="spellEnd"/>
            <w:r w:rsidRPr="00ED448B">
              <w:rPr>
                <w:rFonts w:ascii="Times New Roman" w:hAnsi="Times New Roman" w:cs="Times New Roman"/>
                <w:i/>
              </w:rPr>
              <w:t xml:space="preserve"> – umawianie się i ustalanie wspólnych planów.</w:t>
            </w:r>
          </w:p>
          <w:p w:rsidR="009F4049" w:rsidRPr="009F4049" w:rsidRDefault="009F4049" w:rsidP="009F404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Cel: Uczeń potrafi wyszukać informacji w wysłuchanym tekście, poprawnie stosować przyimki.</w:t>
            </w:r>
          </w:p>
        </w:tc>
        <w:tc>
          <w:tcPr>
            <w:tcW w:w="2693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6B4A0B" w:rsidRPr="00C40253" w:rsidRDefault="006B4A0B" w:rsidP="006B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Obejrzenie filmiku na </w:t>
            </w:r>
            <w:proofErr w:type="spellStart"/>
            <w:r>
              <w:rPr>
                <w:rFonts w:ascii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</w:rPr>
              <w:t xml:space="preserve"> (link przesłany uczniom) dotyczący różnic w użyciu czasów, następnie wykonanie</w:t>
            </w:r>
          </w:p>
          <w:p w:rsidR="006B4A0B" w:rsidRDefault="006B4A0B" w:rsidP="006B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Pr="00C40253">
              <w:rPr>
                <w:rFonts w:ascii="Times New Roman" w:hAnsi="Times New Roman" w:cs="Times New Roman"/>
              </w:rPr>
              <w:t>wicze</w:t>
            </w:r>
            <w:r>
              <w:rPr>
                <w:rFonts w:ascii="Times New Roman" w:hAnsi="Times New Roman" w:cs="Times New Roman"/>
              </w:rPr>
              <w:t>ń</w:t>
            </w:r>
            <w:r w:rsidRPr="00C4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 podręcznika i zeszytu ćwiczeń: uzupełnianie zdań czasownikiem w odpowiednim czasie, wybór poprawnej formy czasownika odmienionego w czasach teraźniejszych; przesłanie zdjęcia wykonanych zadań na maila lub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2D6852" w:rsidRDefault="002D6852" w:rsidP="002D6852">
            <w:pPr>
              <w:rPr>
                <w:rFonts w:ascii="Times New Roman" w:hAnsi="Times New Roman" w:cs="Times New Roman"/>
              </w:rPr>
            </w:pPr>
          </w:p>
          <w:p w:rsidR="006B4A0B" w:rsidRDefault="006B4A0B" w:rsidP="006B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i zeszytem ćwiczeń: ćw. 5 str. 44 (dopasowanie do siebie informacji na podstawie wysłuchanych dialogów – załączony plik z nagraniem), zapoznanie się z załączoną informacją na temat przyimków, następnie wykonanie ćw. 5 str. 45 (zeszyt ćw. – dopasowanie przyimka do wyrażenia);  przesłanie zdjęcia wykonanych zadań na maila lub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D61A07" w:rsidRPr="007035EA" w:rsidRDefault="00D61A07" w:rsidP="001565C5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D61A07" w:rsidRPr="00F51767" w:rsidRDefault="001565C5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</w:t>
            </w:r>
            <w:r w:rsidR="004D6732">
              <w:rPr>
                <w:rFonts w:ascii="Times New Roman" w:hAnsi="Times New Roman" w:cs="Times New Roman"/>
                <w:lang w:val="en-US"/>
              </w:rPr>
              <w:t>icrosoft Teams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,</w:t>
            </w:r>
            <w:r w:rsidR="004D67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496" w:type="dxa"/>
            <w:vAlign w:val="bottom"/>
          </w:tcPr>
          <w:p w:rsidR="00ED0301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7C55" w:rsidRPr="00032B8C" w:rsidRDefault="008A7C55" w:rsidP="008A7C5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De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>ine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Kompetenzen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- Twoje kompetencje (2h)</w:t>
            </w:r>
          </w:p>
          <w:p w:rsidR="008A7C55" w:rsidRPr="00032B8C" w:rsidRDefault="008A7C55" w:rsidP="008A7C55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A7C55" w:rsidRPr="00032B8C" w:rsidRDefault="008A7C55" w:rsidP="008A7C55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>Cel: w zadaniach uczeń rozumie polecenia i wie co ma zrobić, określa słowa kluczowe, wyszukuje potrzebne informacje, tworzy własne teksty pisane</w:t>
            </w:r>
          </w:p>
          <w:p w:rsidR="00D61A07" w:rsidRPr="008A7C55" w:rsidRDefault="00D61A07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8A7C55" w:rsidRPr="00032B8C" w:rsidRDefault="008A7C55" w:rsidP="008A7C5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Filmy </w:t>
            </w:r>
          </w:p>
          <w:p w:rsidR="008A7C55" w:rsidRPr="00032B8C" w:rsidRDefault="00C01A9E" w:rsidP="008A7C55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7" w:history="1">
              <w:r w:rsidR="008A7C55" w:rsidRPr="00032B8C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https://www.youtube.com/watch?v=5Bt5pb08bkM</w:t>
              </w:r>
            </w:hyperlink>
          </w:p>
          <w:p w:rsidR="008D7921" w:rsidRPr="007035EA" w:rsidRDefault="008A7C55" w:rsidP="008A7C55">
            <w:pPr>
              <w:rPr>
                <w:b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>https://www.youtube.com/watch?v=oOIK8pZ5Srs</w:t>
            </w:r>
          </w:p>
        </w:tc>
        <w:tc>
          <w:tcPr>
            <w:tcW w:w="3077" w:type="dxa"/>
          </w:tcPr>
          <w:p w:rsidR="008D7921" w:rsidRPr="008A7C55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A7C55" w:rsidRPr="00032B8C" w:rsidRDefault="008A7C55" w:rsidP="008A7C5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8A7C55" w:rsidRPr="00032B8C" w:rsidRDefault="008A7C55" w:rsidP="008A7C5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                  i wykonaj zad. 2a na str. 62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wysłuchaj nagrania nr 49           i wykonaj zad. 2b na str. 62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              wykonaj zad. 3a i 3b na str. 62           i 63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przeczytaj tekst 4a na str. 63         i wykonaj zad. 4b na str. 63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pisemnie na pytania z zad. 5a na str. 63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Pisanie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Zbierz informacje o swoim ulubionym sportowcu, muzyku itd. i zapisz wywiad z nią/nim </w:t>
            </w:r>
          </w:p>
          <w:p w:rsidR="00F214FB" w:rsidRPr="007035EA" w:rsidRDefault="00F214FB" w:rsidP="006B37FB">
            <w:pPr>
              <w:rPr>
                <w:b/>
              </w:rPr>
            </w:pPr>
          </w:p>
        </w:tc>
        <w:tc>
          <w:tcPr>
            <w:tcW w:w="2026" w:type="dxa"/>
          </w:tcPr>
          <w:p w:rsidR="006B37FB" w:rsidRPr="004963BA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61A07" w:rsidRPr="007035EA" w:rsidRDefault="006B37FB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E5240" w:rsidRDefault="00EE5240" w:rsidP="00EE5240">
            <w:r>
              <w:t>Temat Wojna poza Europą</w:t>
            </w:r>
          </w:p>
          <w:p w:rsidR="00D61A07" w:rsidRPr="007035EA" w:rsidRDefault="00EE5240" w:rsidP="00EE5240">
            <w:pPr>
              <w:rPr>
                <w:b/>
              </w:rPr>
            </w:pPr>
            <w:r>
              <w:t>Cel: uczeń wymienia główne strony konfliktu oraz ich cele strategiczne</w:t>
            </w:r>
          </w:p>
        </w:tc>
        <w:tc>
          <w:tcPr>
            <w:tcW w:w="2693" w:type="dxa"/>
          </w:tcPr>
          <w:p w:rsidR="005D4A7E" w:rsidRPr="009F4049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9F4049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7035EA" w:rsidRDefault="00EE5240" w:rsidP="00363860">
            <w:pPr>
              <w:rPr>
                <w:b/>
              </w:rPr>
            </w:pPr>
            <w:r>
              <w:t>Uzupełnienie kart pracy</w:t>
            </w:r>
          </w:p>
        </w:tc>
        <w:tc>
          <w:tcPr>
            <w:tcW w:w="2026" w:type="dxa"/>
          </w:tcPr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D61A07" w:rsidRPr="003B52FF" w:rsidRDefault="00D61A07" w:rsidP="00363860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049" w:rsidRPr="001B589B" w:rsidRDefault="009F4049" w:rsidP="009F4049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 w:rsidRPr="001B589B">
              <w:rPr>
                <w:rFonts w:ascii="Arial" w:hAnsi="Arial" w:cs="Arial"/>
                <w:sz w:val="20"/>
                <w:szCs w:val="20"/>
              </w:rPr>
              <w:t xml:space="preserve">21.04.20. T. Dziedzina i zbiór wartości funkcji na podstawie wykresu.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Z lekcji dowiesz się: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pl-PL"/>
              </w:rPr>
              <w:t xml:space="preserve"> c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o to jest przeciwdziedzina, jak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odczytać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dziedzinę funkcji z wykresu, jak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odczytać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biór wartości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funkcji z wykresu.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Pojęcie d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ziedzin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funkcji. 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Pojęcie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przeciwdziedziny. </w:t>
            </w:r>
            <w:r w:rsidRPr="001B589B">
              <w:rPr>
                <w:rFonts w:ascii="Arial" w:hAnsi="Arial" w:cs="Arial"/>
                <w:sz w:val="20"/>
                <w:szCs w:val="20"/>
              </w:rPr>
              <w:t>3. Wyznaczanie dziedziny funkcji na podstawie wykresu.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Obejrzyj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film:  </w:t>
            </w:r>
            <w:hyperlink r:id="rId8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https://www.youtube.com/watch?v=KMk0IOQR_Q0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 xml:space="preserve">.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Określ dziedzinę funkcji na podstawie wykresu wyk.1</w:t>
            </w:r>
            <w:r w:rsidRPr="001B58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. 3. 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Wyznaczanie zbioru wartości funkcji na podstawie wykresu.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Obejrzyj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 film:  </w:t>
            </w:r>
            <w:hyperlink r:id="rId9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https://www.youtube.com/watch?v=HKazkeiZwCA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 xml:space="preserve">. </w:t>
            </w:r>
            <w:r w:rsidRPr="001B589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Wyznacz zbiór wartości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funkcji na podstawie wykresu wyk.1. 4.</w:t>
            </w:r>
            <w:r w:rsidRPr="001B589B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Rozwiąż zadanie1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- </w:t>
            </w:r>
            <w:r w:rsidRPr="001B589B">
              <w:rPr>
                <w:rFonts w:ascii="Arial" w:hAnsi="Arial" w:cs="Arial"/>
                <w:sz w:val="20"/>
                <w:szCs w:val="20"/>
              </w:rPr>
              <w:t>Określ dziedzinę i zbiór wartości funkcji na podstawie wykresu funkcji ( cztery przykłady).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5.Przeanalizuj przykład 1 str. 161, a następnie wykonaj Ćwiczenie 1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61 Przeanalizuj przykład 2 str.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161, a następnie wykonaj Ćwiczenie 2 str.162</w:t>
            </w:r>
          </w:p>
          <w:p w:rsidR="009F4049" w:rsidRPr="001B589B" w:rsidRDefault="009F4049" w:rsidP="009F4049">
            <w:pPr>
              <w:rPr>
                <w:rFonts w:ascii="Arial" w:hAnsi="Arial" w:cs="Arial"/>
                <w:sz w:val="20"/>
                <w:szCs w:val="20"/>
              </w:rPr>
            </w:pPr>
            <w:r w:rsidRPr="001B589B">
              <w:rPr>
                <w:rFonts w:ascii="Arial" w:hAnsi="Arial" w:cs="Arial"/>
                <w:color w:val="000000"/>
                <w:sz w:val="20"/>
                <w:szCs w:val="20"/>
              </w:rPr>
              <w:t>23.04.20. T.</w:t>
            </w:r>
            <w:r w:rsidRPr="001B589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Miejsce zerowe funkcji.</w:t>
            </w:r>
            <w:r w:rsidRPr="001B589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Z lekcji dowiesz się:</w:t>
            </w:r>
            <w:r w:rsidRPr="001B589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co to jest</w:t>
            </w:r>
            <w:r w:rsidRPr="001B589B">
              <w:rPr>
                <w:rFonts w:ascii="Arial" w:hAnsi="Arial" w:cs="Arial"/>
                <w:bCs/>
                <w:sz w:val="20"/>
                <w:szCs w:val="20"/>
              </w:rPr>
              <w:t xml:space="preserve"> miejsce zerowe funkcji, </w:t>
            </w:r>
            <w:r w:rsidRPr="001B589B">
              <w:rPr>
                <w:rFonts w:ascii="Arial" w:eastAsia="Times New Roman" w:hAnsi="Arial" w:cs="Arial"/>
                <w:bCs/>
                <w:color w:val="000000"/>
                <w:kern w:val="36"/>
                <w:sz w:val="20"/>
                <w:szCs w:val="20"/>
                <w:lang w:eastAsia="pl-PL"/>
              </w:rPr>
              <w:t>jak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</w:rPr>
              <w:t xml:space="preserve"> wyznaczać miejsca zerowego funkcji z wykresu, </w:t>
            </w:r>
            <w:r w:rsidRPr="001B589B">
              <w:rPr>
                <w:rFonts w:ascii="Arial" w:hAnsi="Arial" w:cs="Arial"/>
                <w:bCs/>
                <w:sz w:val="20"/>
                <w:szCs w:val="20"/>
              </w:rPr>
              <w:t>jak obliczyć miejsce zerowe funkcji.</w:t>
            </w:r>
            <w:r w:rsidRPr="001B589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1. Obejrzyj film: </w:t>
            </w:r>
            <w:hyperlink r:id="rId10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https://www.youtube.com/watch?v=8G2Klmp37Bg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 xml:space="preserve">. 2. </w:t>
            </w:r>
            <w:r w:rsidRPr="001B589B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Miejsce zerowe funkcji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</w:rPr>
              <w:t xml:space="preserve">. Graficzne 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miejsce zerowe. 3. Wyznaczanie miejsca zerowego funkcji z wykresu (trzy przykł.). 4. Przypomnienie </w:t>
            </w:r>
            <w:r w:rsidRPr="001B589B">
              <w:rPr>
                <w:rFonts w:ascii="Arial" w:hAnsi="Arial" w:cs="Arial"/>
                <w:b/>
                <w:sz w:val="20"/>
                <w:szCs w:val="20"/>
              </w:rPr>
              <w:t>- </w:t>
            </w:r>
            <w:r w:rsidRPr="001B589B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jak obliczamy miejsce zerowe funkcji liniowej.</w:t>
            </w:r>
            <w:r w:rsidRPr="001B589B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81735C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5.</w:t>
            </w:r>
            <w:r w:rsidRPr="001B589B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1B589B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Wykonaj zadanie:</w:t>
            </w:r>
          </w:p>
          <w:p w:rsidR="009F4049" w:rsidRPr="001B589B" w:rsidRDefault="009F4049" w:rsidP="009F404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1B589B">
              <w:rPr>
                <w:rFonts w:ascii="Arial" w:hAnsi="Arial" w:cs="Arial"/>
                <w:sz w:val="20"/>
                <w:szCs w:val="20"/>
              </w:rPr>
              <w:t xml:space="preserve">Narysuj wykres funkcji: y=3x-1, odczytaj miejsce zerowe, a następnie oblicz je. </w:t>
            </w:r>
          </w:p>
          <w:p w:rsidR="002D6852" w:rsidRPr="009F4049" w:rsidRDefault="009F4049" w:rsidP="009F4049">
            <w:pPr>
              <w:shd w:val="clear" w:color="auto" w:fill="FFFFFF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B589B">
              <w:rPr>
                <w:rFonts w:ascii="Arial" w:hAnsi="Arial" w:cs="Arial"/>
                <w:bCs/>
                <w:sz w:val="20"/>
                <w:szCs w:val="20"/>
              </w:rPr>
              <w:t xml:space="preserve">Sprawdź  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rozwiązanie </w:t>
            </w:r>
            <w:r w:rsidRPr="001B589B">
              <w:rPr>
                <w:rFonts w:ascii="Arial" w:hAnsi="Arial" w:cs="Arial"/>
                <w:bCs/>
                <w:sz w:val="20"/>
                <w:szCs w:val="20"/>
              </w:rPr>
              <w:t>na stronie:</w:t>
            </w:r>
            <w:r w:rsidRPr="001B58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hyperlink r:id="rId11" w:history="1">
              <w:r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https://www.youtube.com/watch?v=dPbKQIswrLg</w:t>
              </w:r>
            </w:hyperlink>
            <w:r w:rsidRPr="001B589B">
              <w:rPr>
                <w:rFonts w:ascii="Arial" w:hAnsi="Arial" w:cs="Arial"/>
                <w:sz w:val="20"/>
                <w:szCs w:val="20"/>
              </w:rPr>
              <w:t xml:space="preserve"> 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Wyznacz na podstawie </w:t>
            </w: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wykresów z ćwiczeni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 </w:t>
            </w: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str.161 miejsca zerowe oraz współrzędne miejsc zerowych.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693" w:type="dxa"/>
          </w:tcPr>
          <w:p w:rsidR="002D6852" w:rsidRDefault="002D6852" w:rsidP="002D6852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</w:p>
          <w:p w:rsidR="009F4049" w:rsidRPr="006017F4" w:rsidRDefault="009F4049" w:rsidP="009F4049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ad. 7 str.164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.</w:t>
            </w:r>
          </w:p>
          <w:p w:rsidR="009F4049" w:rsidRPr="001B589B" w:rsidRDefault="009F4049" w:rsidP="009F40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Ćwiczenie 4 </w:t>
            </w:r>
            <w:proofErr w:type="spellStart"/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a,c</w:t>
            </w:r>
            <w:proofErr w:type="spellEnd"/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str.153 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9499D" w:rsidRPr="00E9499D" w:rsidRDefault="00E9499D" w:rsidP="00363860"/>
        </w:tc>
        <w:tc>
          <w:tcPr>
            <w:tcW w:w="3077" w:type="dxa"/>
          </w:tcPr>
          <w:p w:rsidR="002D6852" w:rsidRPr="009F4049" w:rsidRDefault="002D6852" w:rsidP="009F404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F40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049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9F4049" w:rsidRDefault="00C01A9E" w:rsidP="009F4049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2" w:history="1">
              <w:r w:rsidR="009F4049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https://www.youtube.com/watch?v=KMk0IOQR_Q0</w:t>
              </w:r>
            </w:hyperlink>
          </w:p>
          <w:p w:rsidR="009F4049" w:rsidRDefault="009F4049" w:rsidP="009F4049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</w:p>
          <w:p w:rsidR="009F4049" w:rsidRDefault="00C01A9E" w:rsidP="009F4049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3" w:history="1">
              <w:r w:rsidR="009F4049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https://www.youtube.com/watch?v=HKazkeiZwCA</w:t>
              </w:r>
            </w:hyperlink>
          </w:p>
          <w:p w:rsidR="009F4049" w:rsidRDefault="009F4049" w:rsidP="009F4049">
            <w:pPr>
              <w:rPr>
                <w:rFonts w:ascii="Arial" w:hAnsi="Arial" w:cs="Arial"/>
                <w:sz w:val="20"/>
                <w:szCs w:val="20"/>
              </w:rPr>
            </w:pPr>
          </w:p>
          <w:p w:rsidR="009F4049" w:rsidRDefault="00C01A9E" w:rsidP="009F4049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4" w:history="1">
              <w:r w:rsidR="009F4049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https://www.youtube.com/watch?v=HKazkeiZwCA</w:t>
              </w:r>
            </w:hyperlink>
          </w:p>
          <w:p w:rsidR="009F4049" w:rsidRDefault="009F4049" w:rsidP="009F4049">
            <w:pPr>
              <w:rPr>
                <w:rFonts w:ascii="Arial" w:hAnsi="Arial" w:cs="Arial"/>
                <w:sz w:val="20"/>
                <w:szCs w:val="20"/>
              </w:rPr>
            </w:pPr>
          </w:p>
          <w:p w:rsidR="009F4049" w:rsidRDefault="00C01A9E" w:rsidP="009F4049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15" w:history="1">
              <w:r w:rsidR="009F4049" w:rsidRPr="001B589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https://www.youtube.com/watch?v=8G2Klmp37Bg</w:t>
              </w:r>
            </w:hyperlink>
            <w:r w:rsidR="009F4049" w:rsidRPr="001B589B">
              <w:rPr>
                <w:rStyle w:val="Hipercze"/>
                <w:rFonts w:ascii="Arial" w:hAnsi="Arial" w:cs="Arial"/>
                <w:sz w:val="20"/>
                <w:szCs w:val="20"/>
              </w:rPr>
              <w:t>.</w:t>
            </w:r>
          </w:p>
          <w:p w:rsidR="009F4049" w:rsidRDefault="009F4049" w:rsidP="009F4049">
            <w:pPr>
              <w:rPr>
                <w:rFonts w:ascii="Arial" w:hAnsi="Arial" w:cs="Arial"/>
                <w:sz w:val="20"/>
                <w:szCs w:val="20"/>
              </w:rPr>
            </w:pPr>
          </w:p>
          <w:p w:rsidR="009F4049" w:rsidRPr="005F77B7" w:rsidRDefault="009F4049" w:rsidP="009F4049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9F4049" w:rsidRDefault="009F4049" w:rsidP="009F404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A07" w:rsidRPr="007035EA" w:rsidRDefault="009F4049" w:rsidP="009F4049">
            <w:pPr>
              <w:shd w:val="clear" w:color="auto" w:fill="FFFFFF"/>
              <w:rPr>
                <w:b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</w:t>
            </w:r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>zagadnień uczeń ma czas 7 dni.</w:t>
            </w:r>
          </w:p>
        </w:tc>
        <w:tc>
          <w:tcPr>
            <w:tcW w:w="2026" w:type="dxa"/>
          </w:tcPr>
          <w:p w:rsidR="00E9499D" w:rsidRPr="00E9499D" w:rsidRDefault="00E9499D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7855" w:rsidRPr="004879EF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D61A07" w:rsidRPr="007035EA" w:rsidRDefault="004D7855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759A" w:rsidRPr="0061561D" w:rsidRDefault="0061561D" w:rsidP="007E737E">
            <w:pPr>
              <w:shd w:val="clear" w:color="auto" w:fill="FFFFFF"/>
            </w:pPr>
            <w:r w:rsidRPr="0061561D">
              <w:t>Trwałość jądra atomowego</w:t>
            </w:r>
          </w:p>
        </w:tc>
        <w:tc>
          <w:tcPr>
            <w:tcW w:w="2693" w:type="dxa"/>
          </w:tcPr>
          <w:p w:rsidR="00D61A07" w:rsidRPr="0061561D" w:rsidRDefault="0061561D" w:rsidP="007E737E">
            <w:pPr>
              <w:shd w:val="clear" w:color="auto" w:fill="FFFFFF"/>
            </w:pPr>
            <w:r w:rsidRPr="0061561D">
              <w:t xml:space="preserve">Informacja nt istoty </w:t>
            </w:r>
            <w:r w:rsidRPr="0061561D">
              <w:br/>
              <w:t xml:space="preserve">deficytu masy w zakładce </w:t>
            </w:r>
            <w:proofErr w:type="spellStart"/>
            <w:r w:rsidRPr="0061561D">
              <w:t>Pliki-&gt;Materiały</w:t>
            </w:r>
            <w:proofErr w:type="spellEnd"/>
            <w:r w:rsidRPr="0061561D">
              <w:t xml:space="preserve"> z zajęć</w:t>
            </w:r>
            <w:r w:rsidRPr="0061561D">
              <w:br/>
              <w:t>Podany przykład wyliczenia deficytu masy.</w:t>
            </w:r>
            <w:r w:rsidRPr="0061561D">
              <w:br/>
              <w:t>Polecenie wyliczenia energii wiązania dla żelaza.</w:t>
            </w:r>
          </w:p>
        </w:tc>
        <w:tc>
          <w:tcPr>
            <w:tcW w:w="3077" w:type="dxa"/>
          </w:tcPr>
          <w:p w:rsidR="00EE5240" w:rsidRPr="00EE5240" w:rsidRDefault="00EE5240" w:rsidP="00EE5240">
            <w:r w:rsidRPr="00EE5240">
              <w:t>Praca z podręcznikiem</w:t>
            </w:r>
            <w:r w:rsidRPr="00EE5240">
              <w:br/>
              <w:t>Tekst wspomagający</w:t>
            </w:r>
            <w:r w:rsidRPr="00EE5240">
              <w:br/>
              <w:t>Analiza wykresu energii wiązania na nukleon w funkcji liczby masowej.</w:t>
            </w:r>
          </w:p>
          <w:p w:rsidR="00D61A07" w:rsidRPr="00A646BA" w:rsidRDefault="00D61A07" w:rsidP="00363860"/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 w:rsidR="003B52FF">
              <w:t xml:space="preserve">, oraz planowy, poprzez </w:t>
            </w:r>
            <w:proofErr w:type="spellStart"/>
            <w:r w:rsidR="003B52FF">
              <w:t>office</w:t>
            </w:r>
            <w:proofErr w:type="spellEnd"/>
            <w:r w:rsidR="003B52FF">
              <w:t xml:space="preserve"> 365</w:t>
            </w:r>
          </w:p>
        </w:tc>
        <w:tc>
          <w:tcPr>
            <w:tcW w:w="1496" w:type="dxa"/>
            <w:vAlign w:val="bottom"/>
          </w:tcPr>
          <w:p w:rsidR="003B52FF" w:rsidRDefault="003B52FF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72759A" w:rsidRPr="0072759A" w:rsidRDefault="0072759A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P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72759A">
        <w:trPr>
          <w:trHeight w:val="2409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72759A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Pr="0072759A" w:rsidRDefault="0072759A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Temat: O gazie ziemnym i ropie naftowej jako surowcach strategicznych. 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podane punkty. 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1. Surowce strategiczne, pokłady ropy naftowej i gazu ziemnego.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wyjaśnij co to znaczy surowce strategiczne.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2. Gaz ziemny jako paliwo.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napisz skład gazu ziemnego.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3. Ropa naftowa i jej przerabianie.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od myślników wymień produkty destylacji ropy naftowej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4. Zastosowanie produktów destylacji ropy naftowej. – od myślników wypisz klika przykładów zastosowania ropy naftowej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5. Zapamiętaj.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zapisz 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wiadomości ze str. 226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które nie pojawiły się w powyższych podpunktach.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E579A">
              <w:rPr>
                <w:sz w:val="20"/>
                <w:szCs w:val="20"/>
              </w:rPr>
              <w:lastRenderedPageBreak/>
              <w:t xml:space="preserve">W dniu 24.04.2020 r. (piątek) o godzinie 9:40 będzie możliwość zalogowania się, w celu spotkania się na wideo rozmowie. Podczas lekcji udostępnię kolejny, obowiązkowy test do wykonania podczas zajęć. 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Przypominam o zaległym teście, tym którzy jeszcze nie rozwiązali go na platformie. Jest on obowiązkowy. 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Termin przesyłania zaległości – do 25.04.2020</w:t>
            </w:r>
          </w:p>
          <w:p w:rsidR="0072759A" w:rsidRPr="0041720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E579A"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  <w:t>dodaj pracę.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61561D" w:rsidRPr="00C27E67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D61A07" w:rsidRPr="0041720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363860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1.Czym jest różnorodność biologiczna?</w:t>
            </w:r>
          </w:p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:zna poziomy różnorodności biologicznej, jakie zmiany zachodzą w różnorodności biologicznej, jakie są różnice w rozmieszczeniu gatunków na Ziemi, zna i rozumie wartość różnorodności biologicznej.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9A" w:rsidRPr="00DB0527" w:rsidRDefault="0072759A" w:rsidP="0072759A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693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Notatka do zeszytu.</w:t>
            </w:r>
          </w:p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Uczeń uzupełnia ćwiczenia</w:t>
            </w:r>
          </w:p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Substancje biologicznie  czynne –zastosowanie i sposób wykorzystania-praca dla chętnych</w:t>
            </w:r>
          </w:p>
          <w:p w:rsidR="00582523" w:rsidRPr="00582523" w:rsidRDefault="00582523" w:rsidP="00582523"/>
          <w:p w:rsid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3077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podręcznikiem.</w:t>
            </w:r>
          </w:p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ćwiczeniami-Karty  pracy ucznia </w:t>
            </w:r>
          </w:p>
          <w:p w:rsidR="00D61A07" w:rsidRPr="007035EA" w:rsidRDefault="00D61A07" w:rsidP="0072759A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582523" w:rsidRDefault="00DB0527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P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20.04.2020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Współpraca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międzynarodowa. Organizacje między narodowe.</w:t>
            </w:r>
          </w:p>
          <w:p w:rsidR="0061561D" w:rsidRPr="00C27E67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isz w zeszycie temat i wykonaj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notatkę pod tematem.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Integracja międzynarodowa. – Napisz jaki jest cel integracji międzynarodowej.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Płaszczyzny integracji. - Wymień od myślników na jakich płaszczyznach odbywa się integracja i napisz przykłady.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Organizacje międzynarodowe. – Napisz nazwy organizacji międzynarodowych (12 organizacji). 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Wybierz trzy organizacje międzynarodowe, w których Polska jest członkiem i krótko je opisz (charakter i cele działalności oraz przykłady krajów członkowskich). 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 str. 180 -186 .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E579A">
              <w:rPr>
                <w:sz w:val="20"/>
                <w:szCs w:val="20"/>
              </w:rPr>
              <w:t xml:space="preserve">W dniu 20.04.2020 r. (poniedziałek) o godzinie 12:20 będzie możliwość zalogowania się, w celu spotkania się na wideo rozmowie. Podczas lekcji udostępnię kolejny, obowiązkowy test do wykonania podczas zajęć. 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Przypominam o zaległym teście, tym którzy jeszcze nie </w:t>
            </w:r>
            <w:r w:rsidRPr="005E579A">
              <w:rPr>
                <w:sz w:val="20"/>
                <w:szCs w:val="20"/>
              </w:rPr>
              <w:lastRenderedPageBreak/>
              <w:t xml:space="preserve">rozwiązali go na platformie. Jest on obowiązkowy. 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Termin przesyłania zaległości – do 22.04.2020</w:t>
            </w:r>
          </w:p>
          <w:p w:rsidR="0061561D" w:rsidRDefault="0061561D" w:rsidP="0061561D">
            <w:pPr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E579A"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  <w:t>dodaj pracę.</w:t>
            </w:r>
          </w:p>
          <w:p w:rsidR="00D61A07" w:rsidRPr="0061561D" w:rsidRDefault="0061561D" w:rsidP="0061561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PRZYPOMINAM - Zadanie 1, 2, 3. z lekcji Wyżywienie na świecie – proszę przesłać zadania.</w:t>
            </w:r>
          </w:p>
        </w:tc>
        <w:tc>
          <w:tcPr>
            <w:tcW w:w="2693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1561D" w:rsidRPr="00C27E67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D61A07" w:rsidRPr="007035EA" w:rsidRDefault="0061561D" w:rsidP="0061561D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D61A07" w:rsidRPr="007035EA" w:rsidRDefault="004958D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61561D">
        <w:trPr>
          <w:trHeight w:val="60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61561D" w:rsidRDefault="0061561D" w:rsidP="0061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Europejski system ochrony praw człowieka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D" w:rsidRPr="005C685C" w:rsidRDefault="0061561D" w:rsidP="005C68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omawia znaczenie Europejskiego Trybunału Praw Człowieka </w:t>
            </w:r>
          </w:p>
          <w:p w:rsidR="0072759A" w:rsidRPr="0072759A" w:rsidRDefault="0072759A" w:rsidP="00A80CAA"/>
        </w:tc>
        <w:tc>
          <w:tcPr>
            <w:tcW w:w="2693" w:type="dxa"/>
          </w:tcPr>
          <w:p w:rsidR="0061561D" w:rsidRDefault="0061561D" w:rsidP="006156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  -</w:t>
            </w:r>
          </w:p>
          <w:p w:rsidR="0061561D" w:rsidRDefault="0061561D" w:rsidP="0061561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klasyfikuje organizacje, tworzące uniwersalny system ochrony praw człowieka</w:t>
            </w:r>
          </w:p>
          <w:p w:rsidR="00D61A07" w:rsidRPr="00363860" w:rsidRDefault="00D61A07" w:rsidP="0072759A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D61A07" w:rsidRPr="007035EA" w:rsidRDefault="0061561D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</w:t>
            </w:r>
          </w:p>
        </w:tc>
        <w:tc>
          <w:tcPr>
            <w:tcW w:w="2026" w:type="dxa"/>
          </w:tcPr>
          <w:p w:rsidR="00D61A07" w:rsidRPr="00363860" w:rsidRDefault="00C01A9E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="00363860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363860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3860" w:rsidRPr="00363860" w:rsidRDefault="00363860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</w:t>
            </w:r>
            <w:r w:rsidR="004D6732">
              <w:rPr>
                <w:color w:val="000000"/>
              </w:rPr>
              <w:t>dza o kulturze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4A0B" w:rsidRDefault="006B4A0B" w:rsidP="006B4A0B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6C4569BD">
              <w:rPr>
                <w:rFonts w:ascii="Times New Roman" w:eastAsia="Times New Roman" w:hAnsi="Times New Roman" w:cs="Times New Roman"/>
              </w:rPr>
              <w:t>Tworzenie kwerend</w:t>
            </w:r>
          </w:p>
          <w:p w:rsidR="001D7534" w:rsidRPr="001D7534" w:rsidRDefault="001D7534" w:rsidP="001D7534">
            <w:pPr>
              <w:shd w:val="clear" w:color="auto" w:fill="FFFFFF"/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6B4A0B" w:rsidRDefault="006B4A0B" w:rsidP="006B4A0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C45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Zapoznanie z materiałami dostępnymi </w:t>
            </w:r>
            <w:proofErr w:type="spellStart"/>
            <w:r w:rsidRPr="6C4569BD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</w:p>
          <w:p w:rsidR="00D61A07" w:rsidRPr="006B4A0B" w:rsidRDefault="00C01A9E" w:rsidP="006B4A0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>
              <w:r w:rsidR="006B4A0B" w:rsidRPr="6C4569BD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https://www.youtube.com/watch?v=hFn_P40yNRg</w:t>
              </w:r>
            </w:hyperlink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E7846" w:rsidRDefault="000E7846" w:rsidP="000E7846">
            <w:r>
              <w:t>1.Ćwiczenia ogólnorozwojowe, które można wykonać w domu.</w:t>
            </w:r>
          </w:p>
          <w:p w:rsidR="000E7846" w:rsidRDefault="000E7846" w:rsidP="000E7846"/>
          <w:p w:rsidR="000E7846" w:rsidRDefault="000E7846" w:rsidP="000E7846">
            <w:r>
              <w:t>2.Co to jest zachowanie asertywne? Przykłady.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904643" w:rsidRDefault="00904643" w:rsidP="00904643">
            <w:r>
              <w:t>Wykonaj 4 różne ćwiczenia kształtujące siłę MM: RR(ramion), NN(nóg), G(grzbietu), B(brzucha).</w:t>
            </w:r>
          </w:p>
          <w:p w:rsidR="00D61A07" w:rsidRPr="00904643" w:rsidRDefault="00D61A07" w:rsidP="00904643">
            <w:pPr>
              <w:rPr>
                <w:color w:val="FF0000"/>
              </w:rPr>
            </w:pPr>
          </w:p>
        </w:tc>
        <w:tc>
          <w:tcPr>
            <w:tcW w:w="3077" w:type="dxa"/>
          </w:tcPr>
          <w:p w:rsidR="00904643" w:rsidRPr="00467DCA" w:rsidRDefault="00904643" w:rsidP="00904643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D61A07" w:rsidRPr="007035EA" w:rsidRDefault="00C01A9E" w:rsidP="00904643">
            <w:pPr>
              <w:rPr>
                <w:b/>
              </w:rPr>
            </w:pPr>
            <w:hyperlink r:id="rId18" w:history="1">
              <w:r w:rsidR="00904643">
                <w:rPr>
                  <w:rStyle w:val="Hipercze"/>
                </w:rPr>
                <w:t>https://pzbad.pl/wp-content/uploads/2019/03/prgry17-mn.pdf</w:t>
              </w:r>
            </w:hyperlink>
          </w:p>
        </w:tc>
        <w:tc>
          <w:tcPr>
            <w:tcW w:w="2026" w:type="dxa"/>
          </w:tcPr>
          <w:p w:rsidR="00904643" w:rsidRDefault="00904643" w:rsidP="00904643">
            <w:r>
              <w:t>e-dziennik, e-mail</w:t>
            </w:r>
          </w:p>
          <w:p w:rsidR="00904643" w:rsidRDefault="00C01A9E" w:rsidP="00904643">
            <w:hyperlink r:id="rId19" w:history="1">
              <w:r w:rsidR="00904643" w:rsidRPr="005A460B">
                <w:rPr>
                  <w:rStyle w:val="Hipercze"/>
                </w:rPr>
                <w:t>r.michalak@marszew.pl</w:t>
              </w:r>
            </w:hyperlink>
          </w:p>
          <w:p w:rsidR="00D61A07" w:rsidRPr="007035EA" w:rsidRDefault="00904643" w:rsidP="00904643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412" w:rsidRPr="00EA3DB8" w:rsidRDefault="005F6412" w:rsidP="005F6412">
            <w:r w:rsidRPr="00EA3DB8">
              <w:lastRenderedPageBreak/>
              <w:t>Temat: Obrażenia kości i stawów.</w:t>
            </w:r>
          </w:p>
          <w:p w:rsidR="005F6412" w:rsidRPr="00EA3DB8" w:rsidRDefault="005F6412" w:rsidP="005F6412">
            <w:r w:rsidRPr="00EA3DB8">
              <w:lastRenderedPageBreak/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D709B1" w:rsidRPr="00D709B1" w:rsidRDefault="00D709B1" w:rsidP="00D709B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F6412" w:rsidRPr="00EA3DB8" w:rsidRDefault="005F6412" w:rsidP="005F6412">
            <w:r w:rsidRPr="00EA3DB8">
              <w:lastRenderedPageBreak/>
              <w:t>Rozbudować zadany test do 20 zdań.</w:t>
            </w:r>
          </w:p>
          <w:p w:rsidR="00D61A07" w:rsidRPr="007035EA" w:rsidRDefault="00D61A07" w:rsidP="00D709B1">
            <w:pPr>
              <w:rPr>
                <w:b/>
              </w:rPr>
            </w:pPr>
          </w:p>
        </w:tc>
        <w:tc>
          <w:tcPr>
            <w:tcW w:w="3077" w:type="dxa"/>
          </w:tcPr>
          <w:p w:rsidR="005F6412" w:rsidRPr="00EA3DB8" w:rsidRDefault="005F6412" w:rsidP="005F6412">
            <w:r w:rsidRPr="00EA3DB8">
              <w:lastRenderedPageBreak/>
              <w:t xml:space="preserve">prezentacja multimedialna przesłana przez nauczyciela </w:t>
            </w:r>
            <w:r w:rsidRPr="00EA3DB8">
              <w:lastRenderedPageBreak/>
              <w:t>oraz udostępnione filmiki:</w:t>
            </w:r>
          </w:p>
          <w:p w:rsidR="005F6412" w:rsidRPr="00EA3DB8" w:rsidRDefault="005F6412" w:rsidP="005F6412"/>
          <w:p w:rsidR="005F6412" w:rsidRPr="00EA3DB8" w:rsidRDefault="00C01A9E" w:rsidP="005F6412">
            <w:hyperlink r:id="rId20" w:history="1">
              <w:r w:rsidR="005F6412" w:rsidRPr="00EA3DB8">
                <w:rPr>
                  <w:rStyle w:val="Hipercze"/>
                </w:rPr>
                <w:t>https://www.youtube.com/watch?v=RxZ_FOin9gY</w:t>
              </w:r>
            </w:hyperlink>
          </w:p>
          <w:p w:rsidR="005F6412" w:rsidRPr="00EA3DB8" w:rsidRDefault="005F6412" w:rsidP="005F6412">
            <w:pPr>
              <w:tabs>
                <w:tab w:val="left" w:pos="1740"/>
              </w:tabs>
            </w:pPr>
            <w:r w:rsidRPr="00EA3DB8">
              <w:tab/>
            </w:r>
          </w:p>
          <w:p w:rsidR="005F6412" w:rsidRPr="00EA3DB8" w:rsidRDefault="00C01A9E" w:rsidP="005F6412">
            <w:hyperlink r:id="rId21" w:history="1">
              <w:r w:rsidR="005F6412" w:rsidRPr="00EA3DB8">
                <w:rPr>
                  <w:rStyle w:val="Hipercze"/>
                </w:rPr>
                <w:t>https://www.youtube.com/watch?v=ZdFV6RFlJxE</w:t>
              </w:r>
            </w:hyperlink>
          </w:p>
          <w:p w:rsidR="005F6412" w:rsidRPr="00EA3DB8" w:rsidRDefault="005F6412" w:rsidP="005F6412"/>
          <w:p w:rsidR="005F6412" w:rsidRPr="00EA3DB8" w:rsidRDefault="00C01A9E" w:rsidP="005F6412">
            <w:hyperlink r:id="rId22" w:history="1">
              <w:r w:rsidR="005F6412" w:rsidRPr="00EA3DB8">
                <w:rPr>
                  <w:rStyle w:val="Hipercze"/>
                </w:rPr>
                <w:t>https://www.youtube.com/watch?v=PTPXeWe0Y0w</w:t>
              </w:r>
            </w:hyperlink>
          </w:p>
          <w:p w:rsidR="00D61A07" w:rsidRPr="004A7205" w:rsidRDefault="00D61A07" w:rsidP="00D709B1">
            <w:pPr>
              <w:shd w:val="clear" w:color="auto" w:fill="FFFFFF"/>
            </w:pPr>
          </w:p>
        </w:tc>
        <w:tc>
          <w:tcPr>
            <w:tcW w:w="2026" w:type="dxa"/>
          </w:tcPr>
          <w:p w:rsidR="00D61A07" w:rsidRPr="00C532B5" w:rsidRDefault="004A7205" w:rsidP="00363860">
            <w:r>
              <w:lastRenderedPageBreak/>
              <w:t xml:space="preserve">-platforma office365,                </w:t>
            </w:r>
            <w:r w:rsidR="00D61A07" w:rsidRPr="00C532B5">
              <w:t xml:space="preserve">- </w:t>
            </w:r>
            <w:r w:rsidR="00D61A07" w:rsidRPr="00C532B5">
              <w:lastRenderedPageBreak/>
              <w:t>dziennik elektroniczny</w:t>
            </w:r>
          </w:p>
          <w:p w:rsidR="00D61A07" w:rsidRPr="00C532B5" w:rsidRDefault="00D61A07" w:rsidP="00363860">
            <w:r w:rsidRPr="00C532B5">
              <w:t xml:space="preserve">- mail: </w:t>
            </w:r>
            <w:hyperlink r:id="rId23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D61A07" w:rsidRPr="00C532B5" w:rsidRDefault="00D61A07" w:rsidP="00363860">
            <w:r w:rsidRPr="00C532B5">
              <w:t>-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Pr="004A7205" w:rsidRDefault="00D61A07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lastRenderedPageBreak/>
              <w:t>Osuch</w:t>
            </w: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P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61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Przepisy bhp podczas obsługi maszyn do uprawy.</w:t>
            </w:r>
          </w:p>
        </w:tc>
        <w:tc>
          <w:tcPr>
            <w:tcW w:w="2693" w:type="dxa"/>
          </w:tcPr>
          <w:p w:rsidR="00D61A07" w:rsidRPr="007035EA" w:rsidRDefault="00904643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904643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2026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9F4049" w:rsidP="001D7534">
            <w:pPr>
              <w:shd w:val="clear" w:color="auto" w:fill="FFFF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Tolerancja i pasowanie.</w:t>
            </w:r>
          </w:p>
        </w:tc>
        <w:tc>
          <w:tcPr>
            <w:tcW w:w="2693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podstawie przesłanych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materiałów sporządzają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notatkę.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Uczniowie otrzymują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materiały drogą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elektroniczną Office 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365. 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1D7534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69B8" w:rsidRPr="001269B8" w:rsidRDefault="001269B8" w:rsidP="001269B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bCs/>
                <w:color w:val="000000"/>
                <w:sz w:val="20"/>
                <w:szCs w:val="20"/>
                <w:lang w:eastAsia="pl-PL"/>
              </w:rPr>
              <w:lastRenderedPageBreak/>
              <w:t>Temat: Zabiegi uprawowe, pielęgnacyjne zbiór i konserwacja pasz na użytkach zielonych Powtórzenie wiadomości i sprawdzian wiadomości</w:t>
            </w:r>
          </w:p>
          <w:p w:rsidR="001D7534" w:rsidRPr="001269B8" w:rsidRDefault="001D7534" w:rsidP="001269B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lang w:eastAsia="pl-PL"/>
              </w:rPr>
              <w:t>Sprawdzian wiadomości</w:t>
            </w:r>
          </w:p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lang w:eastAsia="pl-PL"/>
              </w:rPr>
              <w:t>Uczeń:</w:t>
            </w:r>
          </w:p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 zna sposoby zbioru i konserwacji pasz z użytków zielonych</w:t>
            </w:r>
          </w:p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-definiuje siano, susz i kiszonki , omawia sposoby ich przyrządzania</w:t>
            </w:r>
          </w:p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-omawia proces suszenia, zna przyrządy do suszenia.</w:t>
            </w:r>
          </w:p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zna znaczenie gospodarcze łąk</w:t>
            </w:r>
          </w:p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-omawia nawożenie i pielęgnację użytków zielonych</w:t>
            </w:r>
          </w:p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125B7F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-wyróżnia i opisuje sposoby użytkowania łąk i pastwisk, sposoby wypasu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8A7C55" w:rsidRPr="0046718C" w:rsidRDefault="00125B7F" w:rsidP="008A7C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Pojazdy rolniczy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19736D">
            <w:r>
              <w:t xml:space="preserve">Temat zajęć: </w:t>
            </w:r>
            <w:r w:rsidR="005F6412">
              <w:t>Bilans cieplny silnika</w:t>
            </w:r>
            <w:r w:rsidR="002A43F3">
              <w:t>.</w:t>
            </w:r>
          </w:p>
        </w:tc>
        <w:tc>
          <w:tcPr>
            <w:tcW w:w="2693" w:type="dxa"/>
          </w:tcPr>
          <w:p w:rsidR="00D61A07" w:rsidRPr="00D22611" w:rsidRDefault="005F6412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podane w formie notatki i ilustracji</w:t>
            </w:r>
            <w:r w:rsidR="002A43F3">
              <w:t>.</w:t>
            </w:r>
          </w:p>
        </w:tc>
        <w:tc>
          <w:tcPr>
            <w:tcW w:w="3077" w:type="dxa"/>
          </w:tcPr>
          <w:p w:rsidR="00BA6F4B" w:rsidRPr="0019736D" w:rsidRDefault="005F6412">
            <w:r>
              <w:t>Temat i zagadnienia  podane</w:t>
            </w:r>
            <w:r w:rsidR="0079046B">
              <w:t xml:space="preserve"> na 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2026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techniki w 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25B7F" w:rsidRDefault="00125B7F" w:rsidP="0079046B">
            <w:pPr>
              <w:rPr>
                <w:rFonts w:cstheme="minorHAnsi"/>
                <w:sz w:val="20"/>
                <w:szCs w:val="20"/>
              </w:rPr>
            </w:pPr>
            <w:r w:rsidRPr="00125B7F">
              <w:t>Podsumowanie</w:t>
            </w:r>
            <w:r w:rsidRPr="00125B7F">
              <w:br/>
              <w:t xml:space="preserve"> i poprawa sprawdzianu.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125B7F" w:rsidRPr="00125B7F" w:rsidRDefault="00125B7F" w:rsidP="00125B7F">
            <w:r w:rsidRPr="00125B7F">
              <w:t>Poznanie najczęściej popełnianych błędów.</w:t>
            </w:r>
          </w:p>
          <w:p w:rsidR="00D61A07" w:rsidRPr="007035EA" w:rsidRDefault="00125B7F" w:rsidP="00125B7F">
            <w:pPr>
              <w:rPr>
                <w:b/>
              </w:rPr>
            </w:pPr>
            <w:r w:rsidRPr="00125B7F">
              <w:t>Ćwiczenie umiejętności korzystania z materiałów źródłowych.</w:t>
            </w:r>
          </w:p>
        </w:tc>
        <w:tc>
          <w:tcPr>
            <w:tcW w:w="2026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Obróbka materiałów w 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61561D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Dobór otworu pod gwint.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1D7534" w:rsidRPr="001D7534" w:rsidRDefault="00E30CC0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Przecinanie się kierunków ruchu.</w:t>
            </w:r>
          </w:p>
        </w:tc>
        <w:tc>
          <w:tcPr>
            <w:tcW w:w="2693" w:type="dxa"/>
          </w:tcPr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/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8B0">
              <w:rPr>
                <w:rFonts w:ascii="Times New Roman" w:hAnsi="Times New Roman" w:cs="Times New Roman"/>
                <w:sz w:val="24"/>
                <w:szCs w:val="24"/>
              </w:rPr>
              <w:t>Zasady przejeżdżania przez skrzyżowania.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0D0D77">
              <w:rPr>
                <w:rFonts w:ascii="Times New Roman" w:hAnsi="Times New Roman" w:cs="Times New Roman"/>
                <w:sz w:val="24"/>
                <w:szCs w:val="24"/>
              </w:rPr>
              <w:t xml:space="preserve">Zasady przejeżdżania </w:t>
            </w:r>
            <w:r w:rsidRPr="000D0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przez skrzyżowania.</w:t>
            </w:r>
          </w:p>
          <w:p w:rsidR="00E30CC0" w:rsidRPr="000D0D77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pierwszeństwo na skrzyżowaniach równorzędnych.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kto ma pierwszeństwo na skrzyżowaniu równorzędnym ? Proszę zapisać w zeszycie definicję.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proszę zapoznać się z sytuacjami na skrzyżowaniach, omawianych i wyjaśnianych na stronie internetowej  </w:t>
            </w:r>
            <w:r w:rsidRPr="001B4CAB">
              <w:rPr>
                <w:rFonts w:ascii="Times New Roman" w:hAnsi="Times New Roman" w:cs="Times New Roman"/>
                <w:sz w:val="28"/>
                <w:szCs w:val="28"/>
              </w:rPr>
              <w:sym w:font="Wingdings" w:char="F0CA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-Praca z podręcznikiem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Ćwiczenia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wykonania</w:t>
            </w: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125B95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https://www.ltesty.pl/skrzyzowania-rownorzedne</w:t>
              </w:r>
            </w:hyperlink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E5240" w:rsidRDefault="00EE5240" w:rsidP="00EE52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„Źródło łaski i miłosierdzia – tydzień miłosierdzia w Kościele katolickim”</w:t>
            </w:r>
          </w:p>
          <w:p w:rsidR="00D61A07" w:rsidRPr="00EE5240" w:rsidRDefault="00EE5240" w:rsidP="00EE52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„Czym jest komunia duchowa?”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E5240" w:rsidRPr="00896505" w:rsidRDefault="00EE5240" w:rsidP="00EE5240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Analiza tekstu i filmiku:</w:t>
            </w:r>
          </w:p>
          <w:p w:rsidR="00EE5240" w:rsidRPr="00896505" w:rsidRDefault="00C01A9E" w:rsidP="00EE5240">
            <w:pPr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EE5240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https://www.youtube.com/watch?v=OvRgQollxEo</w:t>
              </w:r>
            </w:hyperlink>
          </w:p>
          <w:p w:rsidR="00EE5240" w:rsidRPr="00896505" w:rsidRDefault="00EE5240" w:rsidP="00EE5240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 xml:space="preserve">Wnikliwa analiza prezentacji: </w:t>
            </w:r>
          </w:p>
          <w:p w:rsidR="00EE5240" w:rsidRDefault="00C01A9E" w:rsidP="00EE5240">
            <w:hyperlink r:id="rId26" w:history="1">
              <w:r w:rsidR="00EE5240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https://slideplayer.pl/slide/1275258/</w:t>
              </w:r>
            </w:hyperlink>
          </w:p>
          <w:p w:rsidR="00EE5240" w:rsidRDefault="00EE5240" w:rsidP="00EE5240">
            <w:r>
              <w:t>Analiza tekstu i projekcja filmu:</w:t>
            </w:r>
          </w:p>
          <w:p w:rsidR="00D61A07" w:rsidRPr="00EE5240" w:rsidRDefault="00C01A9E" w:rsidP="00EE5240">
            <w:pPr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EE5240">
                <w:rPr>
                  <w:rStyle w:val="Hipercze"/>
                </w:rPr>
                <w:t>https://www.youtube.com/watch?v=VHqlBgY1Yf8</w:t>
              </w:r>
            </w:hyperlink>
          </w:p>
        </w:tc>
        <w:tc>
          <w:tcPr>
            <w:tcW w:w="2026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EE5240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714AC"/>
    <w:rsid w:val="000B1A88"/>
    <w:rsid w:val="000E7846"/>
    <w:rsid w:val="00125B7F"/>
    <w:rsid w:val="001269B8"/>
    <w:rsid w:val="00142A47"/>
    <w:rsid w:val="001565C5"/>
    <w:rsid w:val="0019736D"/>
    <w:rsid w:val="001D7534"/>
    <w:rsid w:val="001E0C24"/>
    <w:rsid w:val="00233A07"/>
    <w:rsid w:val="002A43F3"/>
    <w:rsid w:val="002B0D3D"/>
    <w:rsid w:val="002D6852"/>
    <w:rsid w:val="00314861"/>
    <w:rsid w:val="00315C71"/>
    <w:rsid w:val="003172A4"/>
    <w:rsid w:val="00323AEF"/>
    <w:rsid w:val="003433BA"/>
    <w:rsid w:val="00347BA2"/>
    <w:rsid w:val="00363860"/>
    <w:rsid w:val="003B52FF"/>
    <w:rsid w:val="003C086E"/>
    <w:rsid w:val="003E6991"/>
    <w:rsid w:val="00414F70"/>
    <w:rsid w:val="0041720A"/>
    <w:rsid w:val="004527F6"/>
    <w:rsid w:val="00471BC4"/>
    <w:rsid w:val="00486003"/>
    <w:rsid w:val="004958D7"/>
    <w:rsid w:val="004A7205"/>
    <w:rsid w:val="004B0584"/>
    <w:rsid w:val="004C0652"/>
    <w:rsid w:val="004D6732"/>
    <w:rsid w:val="004D7855"/>
    <w:rsid w:val="00527BC8"/>
    <w:rsid w:val="00550E62"/>
    <w:rsid w:val="005645FD"/>
    <w:rsid w:val="00582523"/>
    <w:rsid w:val="005C685C"/>
    <w:rsid w:val="005D058D"/>
    <w:rsid w:val="005D4A7E"/>
    <w:rsid w:val="005F6412"/>
    <w:rsid w:val="0061561D"/>
    <w:rsid w:val="0063545C"/>
    <w:rsid w:val="006528A0"/>
    <w:rsid w:val="006729D6"/>
    <w:rsid w:val="00680EA1"/>
    <w:rsid w:val="00692DFC"/>
    <w:rsid w:val="006B37FB"/>
    <w:rsid w:val="006B4A0B"/>
    <w:rsid w:val="006C67E6"/>
    <w:rsid w:val="006F5D0B"/>
    <w:rsid w:val="007035EA"/>
    <w:rsid w:val="00707BC1"/>
    <w:rsid w:val="0072759A"/>
    <w:rsid w:val="0073646E"/>
    <w:rsid w:val="007774F1"/>
    <w:rsid w:val="0079046B"/>
    <w:rsid w:val="007D6089"/>
    <w:rsid w:val="007E6FF1"/>
    <w:rsid w:val="007E737E"/>
    <w:rsid w:val="0082021A"/>
    <w:rsid w:val="008A7C55"/>
    <w:rsid w:val="008D7921"/>
    <w:rsid w:val="008F2D6A"/>
    <w:rsid w:val="009020B7"/>
    <w:rsid w:val="00904643"/>
    <w:rsid w:val="00970705"/>
    <w:rsid w:val="009C67D8"/>
    <w:rsid w:val="009F4049"/>
    <w:rsid w:val="00A646BA"/>
    <w:rsid w:val="00A80CAA"/>
    <w:rsid w:val="00B4102D"/>
    <w:rsid w:val="00B717AC"/>
    <w:rsid w:val="00BA6F4B"/>
    <w:rsid w:val="00BA7A85"/>
    <w:rsid w:val="00C01A9E"/>
    <w:rsid w:val="00C21392"/>
    <w:rsid w:val="00C25184"/>
    <w:rsid w:val="00C352A9"/>
    <w:rsid w:val="00C558A1"/>
    <w:rsid w:val="00C8794B"/>
    <w:rsid w:val="00CB0F56"/>
    <w:rsid w:val="00D00AB5"/>
    <w:rsid w:val="00D22611"/>
    <w:rsid w:val="00D61A07"/>
    <w:rsid w:val="00D709B1"/>
    <w:rsid w:val="00D7189A"/>
    <w:rsid w:val="00D92DB3"/>
    <w:rsid w:val="00DB0527"/>
    <w:rsid w:val="00DD3BC0"/>
    <w:rsid w:val="00E141D2"/>
    <w:rsid w:val="00E30CC0"/>
    <w:rsid w:val="00E61D6B"/>
    <w:rsid w:val="00E82DB1"/>
    <w:rsid w:val="00E9499D"/>
    <w:rsid w:val="00ED0301"/>
    <w:rsid w:val="00EE5240"/>
    <w:rsid w:val="00F0179B"/>
    <w:rsid w:val="00F214FB"/>
    <w:rsid w:val="00F35275"/>
    <w:rsid w:val="00F42CB8"/>
    <w:rsid w:val="00F5549E"/>
    <w:rsid w:val="00FC3162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  <w:style w:type="paragraph" w:styleId="NormalnyWeb">
    <w:name w:val="Normal (Web)"/>
    <w:basedOn w:val="Normalny"/>
    <w:uiPriority w:val="99"/>
    <w:unhideWhenUsed/>
    <w:rsid w:val="0061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156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Mk0IOQR_Q0" TargetMode="External"/><Relationship Id="rId13" Type="http://schemas.openxmlformats.org/officeDocument/2006/relationships/hyperlink" Target="https://www.youtube.com/watch?v=HKazkeiZwCA" TargetMode="External"/><Relationship Id="rId18" Type="http://schemas.openxmlformats.org/officeDocument/2006/relationships/hyperlink" Target="https://pzbad.pl/wp-content/uploads/2019/03/prgry17-mn.pdf" TargetMode="External"/><Relationship Id="rId26" Type="http://schemas.openxmlformats.org/officeDocument/2006/relationships/hyperlink" Target="https://slideplayer.pl/slide/127525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ZdFV6RFlJxE" TargetMode="External"/><Relationship Id="rId7" Type="http://schemas.openxmlformats.org/officeDocument/2006/relationships/hyperlink" Target="https://www.youtube.com/watch?v=5Bt5pb08bkM" TargetMode="External"/><Relationship Id="rId12" Type="http://schemas.openxmlformats.org/officeDocument/2006/relationships/hyperlink" Target="https://www.youtube.com/watch?v=KMk0IOQR_Q0" TargetMode="External"/><Relationship Id="rId17" Type="http://schemas.openxmlformats.org/officeDocument/2006/relationships/hyperlink" Target="https://www.youtube.com/watch?v=hFn_P40yNRg" TargetMode="External"/><Relationship Id="rId25" Type="http://schemas.openxmlformats.org/officeDocument/2006/relationships/hyperlink" Target="https://www.youtube.com/watch?v=OvRgQollxEo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.jagielski@marszew.pl" TargetMode="External"/><Relationship Id="rId20" Type="http://schemas.openxmlformats.org/officeDocument/2006/relationships/hyperlink" Target="https://www.youtube.com/watch?v=RxZ_FOin9g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esor.pl/publikacja,29301,Karty-pracy,Karta-pracy-do-tekstu-Posluchajcie-bracia-mila" TargetMode="External"/><Relationship Id="rId11" Type="http://schemas.openxmlformats.org/officeDocument/2006/relationships/hyperlink" Target="https://www.youtube.com/watch?v=dPbKQIswrLg" TargetMode="External"/><Relationship Id="rId24" Type="http://schemas.openxmlformats.org/officeDocument/2006/relationships/hyperlink" Target="https://www.ltesty.pl/skrzyzowania-rownorzedn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8G2Klmp37Bg" TargetMode="External"/><Relationship Id="rId23" Type="http://schemas.openxmlformats.org/officeDocument/2006/relationships/hyperlink" Target="mailto:niemieckimarszew@interia.p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youtube.com/watch?v=8G2Klmp37Bg" TargetMode="External"/><Relationship Id="rId19" Type="http://schemas.openxmlformats.org/officeDocument/2006/relationships/hyperlink" Target="mailto:r.michalak@marsze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KazkeiZwCA" TargetMode="External"/><Relationship Id="rId14" Type="http://schemas.openxmlformats.org/officeDocument/2006/relationships/hyperlink" Target="https://www.youtube.com/watch?v=HKazkeiZwCA" TargetMode="External"/><Relationship Id="rId22" Type="http://schemas.openxmlformats.org/officeDocument/2006/relationships/hyperlink" Target="https://www.youtube.com/watch?v=PTPXeWe0Y0w" TargetMode="External"/><Relationship Id="rId27" Type="http://schemas.openxmlformats.org/officeDocument/2006/relationships/hyperlink" Target="https://www.youtube.com/watch?v=VHqlBgY1Yf8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476D1-166D-468E-A884-1625A755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2251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4</cp:revision>
  <dcterms:created xsi:type="dcterms:W3CDTF">2020-04-20T14:12:00Z</dcterms:created>
  <dcterms:modified xsi:type="dcterms:W3CDTF">2020-04-20T19:48:00Z</dcterms:modified>
</cp:coreProperties>
</file>