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Wojciech Rębiasz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3544BB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E04F0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11.05-15</w:t>
            </w:r>
            <w:r w:rsidR="003A6269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1: Dawne wyrazy w języku – archaizmy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typów archaizmów.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Umiejętność ich klasyfikowania. 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2: Sprawdzian z średniowiecza.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sprawdzenie wiedzy i umiejętności dotyczących cech epoki średniowiecza oraz znajomości utworów.</w:t>
            </w:r>
          </w:p>
          <w:p w:rsidR="009E4D62" w:rsidRPr="00DB0527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3: Renesans – wprowadzenie do epoki.</w:t>
            </w:r>
          </w:p>
        </w:tc>
        <w:tc>
          <w:tcPr>
            <w:tcW w:w="2551" w:type="dxa"/>
          </w:tcPr>
          <w:p w:rsidR="009E4D62" w:rsidRPr="00C36FCE" w:rsidRDefault="009E4D62" w:rsidP="00FA3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E4D62" w:rsidRDefault="00E55DCA" w:rsidP="00FA3847">
            <w:pPr>
              <w:rPr>
                <w:rFonts w:ascii="Times New Roman" w:hAnsi="Times New Roman" w:cs="Times New Roman"/>
              </w:rPr>
            </w:pPr>
            <w:hyperlink r:id="rId6" w:history="1">
              <w:r w:rsidR="009E4D62" w:rsidRPr="00014BD9">
                <w:rPr>
                  <w:rStyle w:val="Hipercze"/>
                </w:rPr>
                <w:t>https://www.youtube.com/watch?v=2fZIjyn1DFYPraca</w:t>
              </w:r>
            </w:hyperlink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s.104-106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Zrób notatki w zeszycie z wykładu z linku i treści zawartych w podręczniku w zeszycie i nie przesyłaj ich. Później umówimy się na test. Naucz się podanego materiału.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Wypełnij i odeślij test. Jeżeli nie będziesz  mógł/ mogła  „wejść „ w treść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Sprawdzianu, utwórz nowy dokument w woord i dołącz do zadań, lub skontaktuj się ze mną.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s.134-139.</w:t>
            </w:r>
          </w:p>
          <w:p w:rsidR="009E4D62" w:rsidRPr="001269B8" w:rsidRDefault="009E4D62" w:rsidP="00FA3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E4D62" w:rsidRPr="003E6991" w:rsidRDefault="009E4D62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e-dziennik, e-mail, office365,</w:t>
            </w:r>
          </w:p>
        </w:tc>
        <w:tc>
          <w:tcPr>
            <w:tcW w:w="1354" w:type="dxa"/>
            <w:vAlign w:val="bottom"/>
          </w:tcPr>
          <w:p w:rsidR="009E4D62" w:rsidRPr="00D76FC0" w:rsidRDefault="009E4D62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Pr="00D76FC0" w:rsidRDefault="009E4D6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pPr>
              <w:rPr>
                <w:rFonts w:ascii="Times New Roman" w:hAnsi="Times New Roman" w:cs="Times New Roman"/>
                <w:i/>
              </w:rPr>
            </w:pPr>
            <w:r w:rsidRPr="003108C8">
              <w:rPr>
                <w:rFonts w:ascii="Times New Roman" w:hAnsi="Times New Roman" w:cs="Times New Roman"/>
              </w:rPr>
              <w:lastRenderedPageBreak/>
              <w:t xml:space="preserve">Temat:  </w:t>
            </w:r>
            <w:r w:rsidRPr="00FB780C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Pr="00FB780C">
              <w:rPr>
                <w:rFonts w:ascii="Times New Roman" w:hAnsi="Times New Roman" w:cs="Times New Roman"/>
                <w:i/>
              </w:rPr>
              <w:t>Culture - Fussy eaters – czytanie ze zrozumieniem.</w:t>
            </w:r>
          </w:p>
          <w:p w:rsidR="009E4D62" w:rsidRPr="00E712BF" w:rsidRDefault="009E4D62" w:rsidP="00FA384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informacje w tekście</w:t>
            </w:r>
          </w:p>
        </w:tc>
        <w:tc>
          <w:tcPr>
            <w:tcW w:w="2551" w:type="dxa"/>
          </w:tcPr>
          <w:p w:rsidR="009E4D62" w:rsidRPr="001565C5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Pr="003108C8" w:rsidRDefault="009E4D62" w:rsidP="00FA384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tekstu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 xml:space="preserve">dopasowanie rzeczowników do wyrażeń i uzupełnianie zdań utworzonymi </w:t>
            </w:r>
            <w:r>
              <w:rPr>
                <w:rFonts w:ascii="Times New Roman" w:hAnsi="Times New Roman" w:cs="Times New Roman"/>
              </w:rPr>
              <w:lastRenderedPageBreak/>
              <w:t>wyrażeniami, dopasowanie zdań do osoby je wypowiadanjącej – ćw. Ze słuch (załączony plik z nagraniem)</w:t>
            </w:r>
            <w:r w:rsidRPr="003108C8">
              <w:rPr>
                <w:rFonts w:ascii="Times New Roman" w:hAnsi="Times New Roman" w:cs="Times New Roman"/>
              </w:rPr>
              <w:t xml:space="preserve">;  </w:t>
            </w:r>
            <w:r>
              <w:rPr>
                <w:rFonts w:ascii="Times New Roman" w:hAnsi="Times New Roman" w:cs="Times New Roman"/>
              </w:rPr>
              <w:t>przesłanie zdjęć wykonanych zadań na Teams lub pocztę służbową</w:t>
            </w:r>
          </w:p>
          <w:p w:rsidR="009E4D62" w:rsidRPr="006D3FF4" w:rsidRDefault="009E4D62" w:rsidP="00FA3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E4D62" w:rsidRPr="00F51767" w:rsidRDefault="009E4D62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e-dziennik,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M. Kuźmik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9E4D62" w:rsidRPr="00A75985" w:rsidRDefault="009E4D62" w:rsidP="00FA3847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T: Selbstkontrolle - Samoocena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9E4D62" w:rsidRDefault="009E4D62" w:rsidP="00FA3847">
            <w:pPr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hAnsi="Calibri" w:cs="Calibri"/>
                <w:sz w:val="20"/>
                <w:szCs w:val="20"/>
              </w:rPr>
              <w:t>uczeń zna i stosuje słownictwo związane ze szkołą, odmienia rzeczownik i czasownik, układa zdania, pyta o podkreśloną część zdania, rozumie pytania           i udziela odpowiedzi, tłumaczy zdania na język niemiec</w:t>
            </w:r>
            <w:r w:rsidRPr="00032B8C">
              <w:rPr>
                <w:rFonts w:ascii="Calibri" w:hAnsi="Calibri" w:cs="Calibri"/>
                <w:sz w:val="20"/>
                <w:szCs w:val="20"/>
              </w:rPr>
              <w:t>ki</w:t>
            </w:r>
          </w:p>
          <w:p w:rsidR="009E4D62" w:rsidRPr="006F2198" w:rsidRDefault="009E4D62" w:rsidP="00FA3847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 w:rsidRPr="006F2198">
              <w:rPr>
                <w:rFonts w:ascii="Calibri" w:hAnsi="Calibri" w:cs="Calibri"/>
                <w:b/>
                <w:bCs/>
                <w:sz w:val="20"/>
                <w:szCs w:val="20"/>
              </w:rPr>
              <w:t>Magst du Mathe? - Czy lubisz matmę? (3h)</w:t>
            </w:r>
          </w:p>
          <w:p w:rsidR="009E4D62" w:rsidRPr="00590B2A" w:rsidRDefault="009E4D62" w:rsidP="00FA3847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uczeń zna nazwy cech charakteru człowieka, określa swoje preferencje, opisuje osoby, odmienia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czasownik „mögen” i zaimek osobowy, rozumie ogólny sens tekstu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słuchanego           i czytanego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, wyszukuje potrzebne informacje, uzupełnia zdania</w:t>
            </w:r>
          </w:p>
          <w:p w:rsidR="009E4D62" w:rsidRPr="006D3FF4" w:rsidRDefault="009E4D62" w:rsidP="00FA384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9E4D62" w:rsidRPr="002A3F67" w:rsidRDefault="009E4D62" w:rsidP="00FA3847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9E4D62" w:rsidRDefault="009E4D62" w:rsidP="00FA384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sz w:val="20"/>
                <w:szCs w:val="20"/>
              </w:rPr>
              <w:t>https://www.youtube.com/watch?v=7babMgf6iYk</w:t>
            </w:r>
          </w:p>
          <w:p w:rsidR="009E4D62" w:rsidRDefault="009E4D62" w:rsidP="00FA384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A3E">
              <w:rPr>
                <w:rFonts w:ascii="Calibri" w:eastAsia="Calibri" w:hAnsi="Calibri" w:cs="Calibri"/>
                <w:sz w:val="20"/>
                <w:szCs w:val="20"/>
              </w:rPr>
              <w:t>https://www.youtube.com/watch?v=AMlyR84aGEI</w:t>
            </w:r>
          </w:p>
          <w:p w:rsidR="009E4D62" w:rsidRPr="00270350" w:rsidRDefault="009E4D62" w:rsidP="00FA384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4D62" w:rsidRPr="00032B8C" w:rsidRDefault="009E4D62" w:rsidP="00FA384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9E4D62" w:rsidRDefault="009E4D62" w:rsidP="00FA384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9E4D62" w:rsidRDefault="009E4D62" w:rsidP="009E4D62">
            <w:pPr>
              <w:numPr>
                <w:ilvl w:val="0"/>
                <w:numId w:val="23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Słownictwo: zad. 5a i 6a na str. 44-45 oraz zad. 1-3 na str. 47</w:t>
            </w:r>
          </w:p>
          <w:p w:rsidR="009E4D62" w:rsidRPr="00A2414E" w:rsidRDefault="009E4D62" w:rsidP="009E4D62">
            <w:pPr>
              <w:numPr>
                <w:ilvl w:val="0"/>
                <w:numId w:val="23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czyt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anego:  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5b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44  </w:t>
            </w:r>
          </w:p>
          <w:p w:rsidR="009E4D62" w:rsidRDefault="009E4D62" w:rsidP="009E4D62">
            <w:pPr>
              <w:numPr>
                <w:ilvl w:val="0"/>
                <w:numId w:val="2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Uzupełnij zdania: zad. 4, 5 i7 na str. 47 </w:t>
            </w:r>
          </w:p>
          <w:p w:rsidR="009E4D62" w:rsidRDefault="009E4D62" w:rsidP="009E4D62">
            <w:pPr>
              <w:numPr>
                <w:ilvl w:val="0"/>
                <w:numId w:val="2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Ułóż pytania do podkreślonych części zdania: zad. 6 na str. 47</w:t>
            </w:r>
          </w:p>
          <w:p w:rsidR="009E4D62" w:rsidRDefault="009E4D62" w:rsidP="009E4D62">
            <w:pPr>
              <w:numPr>
                <w:ilvl w:val="0"/>
                <w:numId w:val="2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Ułóż zdania: zad. 8 na str. 47</w:t>
            </w:r>
          </w:p>
          <w:p w:rsidR="009E4D62" w:rsidRDefault="009E4D62" w:rsidP="009E4D62">
            <w:pPr>
              <w:numPr>
                <w:ilvl w:val="0"/>
                <w:numId w:val="2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Odpowiedz na pytania z zad. 9 na str. 47</w:t>
            </w:r>
          </w:p>
          <w:p w:rsidR="009E4D62" w:rsidRPr="00602447" w:rsidRDefault="009E4D62" w:rsidP="009E4D62">
            <w:pPr>
              <w:numPr>
                <w:ilvl w:val="0"/>
                <w:numId w:val="23"/>
              </w:numPr>
              <w:ind w:left="37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7. </w:t>
            </w:r>
            <w:r w:rsidRPr="00602447">
              <w:rPr>
                <w:rFonts w:ascii="Calibri" w:eastAsia="Calibri" w:hAnsi="Calibri" w:cs="Calibri"/>
                <w:bCs/>
                <w:sz w:val="20"/>
                <w:szCs w:val="20"/>
              </w:rPr>
              <w:t>Przetłumacz zdania z zad. 10 na str. 48</w:t>
            </w:r>
          </w:p>
          <w:p w:rsidR="009E4D62" w:rsidRPr="00032B8C" w:rsidRDefault="009E4D62" w:rsidP="00FA384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(ÜB)</w:t>
            </w:r>
          </w:p>
          <w:p w:rsidR="009E4D62" w:rsidRDefault="009E4D62" w:rsidP="00FA384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9E4D62" w:rsidRDefault="009E4D62" w:rsidP="009E4D62">
            <w:pPr>
              <w:numPr>
                <w:ilvl w:val="0"/>
                <w:numId w:val="14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Obejrzyj filmiki na youtube</w:t>
            </w:r>
          </w:p>
          <w:p w:rsidR="009E4D62" w:rsidRDefault="009E4D62" w:rsidP="009E4D62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9E4D62" w:rsidRDefault="009E4D62" w:rsidP="009E4D62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1 na str. 68 (KB)</w:t>
            </w:r>
          </w:p>
          <w:p w:rsidR="009E4D62" w:rsidRDefault="009E4D62" w:rsidP="009E4D62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ćw. 1 na str. 50 (ÜB)  </w:t>
            </w:r>
          </w:p>
          <w:p w:rsidR="009E4D62" w:rsidRPr="00EA5E3A" w:rsidRDefault="009E4D62" w:rsidP="009E4D62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dmiana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czasownik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590B2A">
              <w:rPr>
                <w:rFonts w:ascii="Calibri" w:hAnsi="Calibri" w:cs="Calibri"/>
                <w:sz w:val="20"/>
                <w:szCs w:val="20"/>
              </w:rPr>
              <w:t xml:space="preserve"> „mögen”</w:t>
            </w:r>
          </w:p>
          <w:p w:rsidR="009E4D62" w:rsidRDefault="009E4D62" w:rsidP="009E4D62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tabelka na str. 68 (KB)</w:t>
            </w:r>
          </w:p>
          <w:p w:rsidR="009E4D62" w:rsidRDefault="009E4D62" w:rsidP="009E4D62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 na str. 69 (KB)</w:t>
            </w:r>
          </w:p>
          <w:p w:rsidR="009E4D62" w:rsidRPr="00EA5E3A" w:rsidRDefault="009E4D62" w:rsidP="009E4D62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3-5a na str. 50 (ÜB)</w:t>
            </w:r>
          </w:p>
          <w:p w:rsidR="009E4D62" w:rsidRPr="00EA5E3A" w:rsidRDefault="009E4D62" w:rsidP="009E4D62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dmiana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z w:val="20"/>
                <w:szCs w:val="20"/>
              </w:rPr>
              <w:t>imka 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so</w:t>
            </w:r>
            <w:r>
              <w:rPr>
                <w:rFonts w:ascii="Calibri" w:hAnsi="Calibri" w:cs="Calibri"/>
                <w:sz w:val="20"/>
                <w:szCs w:val="20"/>
              </w:rPr>
              <w:t>bo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g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</w:p>
          <w:p w:rsidR="009E4D62" w:rsidRDefault="009E4D62" w:rsidP="009E4D62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tabelka na str. 68 (KB)</w:t>
            </w:r>
          </w:p>
          <w:p w:rsidR="009E4D62" w:rsidRDefault="009E4D62" w:rsidP="009E4D62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4 na str. 69 (KB)</w:t>
            </w:r>
          </w:p>
          <w:p w:rsidR="009E4D62" w:rsidRPr="00EA5E3A" w:rsidRDefault="009E4D62" w:rsidP="009E4D62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5b na str. 50 i ćw. 8 na str. 51 (ÜB)</w:t>
            </w:r>
          </w:p>
          <w:p w:rsidR="009E4D62" w:rsidRDefault="009E4D62" w:rsidP="00FA3847">
            <w:pPr>
              <w:ind w:left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Tworzenie rzeczowników: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69 (KB) i ćw. 6 na str. 5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(ÜB)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9E4D62" w:rsidRDefault="009E4D62" w:rsidP="00FA3847">
            <w:pPr>
              <w:ind w:left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6. Podaj znaczenia polskie przymiotników z zad. 6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69 (KB), zestaw je w pary o znaczeniu przeciwstawnym, a następnie zrób ćw. 7 na str. 51 (ÜB)</w:t>
            </w:r>
          </w:p>
          <w:p w:rsidR="009E4D62" w:rsidRDefault="009E4D62" w:rsidP="009E4D62">
            <w:pPr>
              <w:numPr>
                <w:ilvl w:val="0"/>
                <w:numId w:val="27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Słownictwo: zad. 2 na str. 68 (KB), ćw. 2 i 10 na str. 50-51 (ÜB)</w:t>
            </w:r>
          </w:p>
          <w:p w:rsidR="009E4D62" w:rsidRDefault="009E4D62" w:rsidP="009E4D62">
            <w:pPr>
              <w:numPr>
                <w:ilvl w:val="0"/>
                <w:numId w:val="27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Wyrażanie preferencji: zad. 7a na str. 69 (KB) i ćw. 8-9 na str. 51 (ÜB)</w:t>
            </w:r>
          </w:p>
          <w:p w:rsidR="009E4D62" w:rsidRPr="006D3FF4" w:rsidRDefault="009E4D62" w:rsidP="00FA3847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9E4D62" w:rsidRPr="004963BA" w:rsidRDefault="009E4D62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9E4D62" w:rsidRDefault="009E4D62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9E4D62" w:rsidRPr="007035EA" w:rsidRDefault="009E4D62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9E4D62" w:rsidRDefault="009E4D62" w:rsidP="00FA3847">
            <w:r>
              <w:t>Temat: władze polskie podczas II wojny światowej</w:t>
            </w:r>
          </w:p>
          <w:p w:rsidR="009E4D62" w:rsidRPr="00270350" w:rsidRDefault="009E4D62" w:rsidP="00FA3847">
            <w:r>
              <w:t>Cel: uczeń prezentuje podstawowe fakty dotyczące działalności polskiego rządu emigracyjnego</w:t>
            </w:r>
          </w:p>
        </w:tc>
        <w:tc>
          <w:tcPr>
            <w:tcW w:w="2551" w:type="dxa"/>
          </w:tcPr>
          <w:p w:rsidR="009E4D62" w:rsidRPr="009E4D62" w:rsidRDefault="009E4D62" w:rsidP="00FA3847"/>
          <w:p w:rsidR="009E4D62" w:rsidRPr="00E52103" w:rsidRDefault="009E4D62" w:rsidP="00FA3847">
            <w:pPr>
              <w:rPr>
                <w:lang w:val="en-US"/>
              </w:rPr>
            </w:pPr>
            <w:r w:rsidRPr="00E52103">
              <w:rPr>
                <w:lang w:val="en-US"/>
              </w:rPr>
              <w:t>Film do obejrzenia:</w:t>
            </w:r>
          </w:p>
          <w:p w:rsidR="009E4D62" w:rsidRPr="00E52103" w:rsidRDefault="00E55DCA" w:rsidP="00FA3847">
            <w:pPr>
              <w:rPr>
                <w:lang w:val="en-US"/>
              </w:rPr>
            </w:pPr>
            <w:hyperlink r:id="rId7" w:history="1">
              <w:r w:rsidR="009E4D62" w:rsidRPr="00E52103">
                <w:rPr>
                  <w:rStyle w:val="Hipercze"/>
                  <w:lang w:val="en-US"/>
                </w:rPr>
                <w:t>https://vod.tvp.pl/video/polskie-100-lat,odc-18-polskie-sily-zbrojne-na-zachodzie,46689348</w:t>
              </w:r>
            </w:hyperlink>
          </w:p>
          <w:p w:rsidR="009E4D62" w:rsidRPr="00325507" w:rsidRDefault="009E4D62" w:rsidP="00FA3847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9E4D62" w:rsidRPr="006D3FF4" w:rsidRDefault="009E4D62" w:rsidP="00FA3847">
            <w:r>
              <w:t>Uzupełnienie kart pracy</w:t>
            </w:r>
          </w:p>
        </w:tc>
        <w:tc>
          <w:tcPr>
            <w:tcW w:w="1701" w:type="dxa"/>
          </w:tcPr>
          <w:p w:rsidR="009E4D62" w:rsidRPr="00E141D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9E4D62" w:rsidRPr="00E141D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9E4D62" w:rsidRPr="00E141D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9E4D62" w:rsidRPr="00E141D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 office 365</w:t>
            </w:r>
          </w:p>
          <w:p w:rsidR="009E4D62" w:rsidRPr="003B52FF" w:rsidRDefault="009E4D62" w:rsidP="00194957"/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Pr="00E52103" w:rsidRDefault="009E4D62" w:rsidP="00FA38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E4D62" w:rsidRPr="00E27E13" w:rsidRDefault="009E4D62" w:rsidP="00FA3847">
            <w:pPr>
              <w:pStyle w:val="Nagwek4"/>
              <w:shd w:val="clear" w:color="auto" w:fill="FFFFFF"/>
              <w:spacing w:before="0"/>
              <w:textAlignment w:val="baseline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E27E13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  <w:t>12.05.20. T. Przesuwanie wykresu funkcji wzdłuż osi OX.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 Czego nauczysz się w tej lekcji?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pl-PL"/>
              </w:rPr>
              <w:lastRenderedPageBreak/>
              <w:t xml:space="preserve">Nauczysz się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rysować wykresy funkcji: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pacing w:val="-8"/>
                <w:sz w:val="20"/>
                <w:szCs w:val="20"/>
              </w:rPr>
              <w:t xml:space="preserve">  y = f(x-p)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dla p &gt; 0 oraz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pacing w:val="-8"/>
                <w:sz w:val="20"/>
                <w:szCs w:val="20"/>
              </w:rPr>
              <w:t xml:space="preserve">y = f(x+p)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dla p &gt; 0.</w:t>
            </w:r>
            <w:r w:rsidRPr="00E27E13">
              <w:rPr>
                <w:rStyle w:val="ff2"/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Materiały pomocnicze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: </w:t>
            </w:r>
            <w:hyperlink r:id="rId8" w:history="1">
              <w:r w:rsidRPr="00E27E13">
                <w:rPr>
                  <w:rStyle w:val="Hipercze"/>
                  <w:rFonts w:ascii="Arial" w:hAnsi="Arial" w:cs="Arial"/>
                  <w:b w:val="0"/>
                  <w:i w:val="0"/>
                  <w:color w:val="auto"/>
                  <w:sz w:val="20"/>
                  <w:szCs w:val="20"/>
                </w:rPr>
                <w:t>https://www.youtube.com/watch?v=sD4mC5Ux6pM</w:t>
              </w:r>
            </w:hyperlink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. Przeanalizuj przykłady zamieszczone w podręczniku na str.171. Twierdzenie. Rozwiąż zadania z podręcznika: Ćwiczenie 1b,c str. 171. Zadanie 1 a,b str.172.</w:t>
            </w:r>
          </w:p>
          <w:p w:rsidR="009E4D62" w:rsidRPr="00E27E13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  <w:r w:rsidRPr="00E27E13">
              <w:rPr>
                <w:rFonts w:ascii="Arial" w:hAnsi="Arial" w:cs="Arial"/>
                <w:bCs/>
                <w:sz w:val="20"/>
                <w:szCs w:val="20"/>
              </w:rPr>
              <w:t>14.05.20. T. Wektor w układzie</w:t>
            </w:r>
            <w:r w:rsidRPr="00E27E13">
              <w:rPr>
                <w:sz w:val="20"/>
                <w:szCs w:val="20"/>
              </w:rPr>
              <w:t xml:space="preserve"> </w:t>
            </w:r>
            <w:r w:rsidRPr="00E27E13">
              <w:rPr>
                <w:rFonts w:ascii="Arial" w:hAnsi="Arial" w:cs="Arial"/>
                <w:bCs/>
                <w:sz w:val="20"/>
                <w:szCs w:val="20"/>
              </w:rPr>
              <w:t>współrzędnych.</w:t>
            </w:r>
            <w:r w:rsidRPr="00E27E13">
              <w:rPr>
                <w:rFonts w:ascii="Arial" w:hAnsi="Arial" w:cs="Arial"/>
                <w:sz w:val="20"/>
                <w:szCs w:val="20"/>
              </w:rPr>
              <w:t xml:space="preserve"> Przeanalizuj przykłady zamieszczone w podręczniku na str.173. Wykonaj  Ćwiczenie 1 i 2 str. 173. Określenie współrzędnych wektora za pomocą wzoru. Ćwiczenie 4a str.174. Rozwiąż zadania 1a i 2a str.,175.</w:t>
            </w:r>
            <w:r w:rsidRPr="00E27E13">
              <w:rPr>
                <w:rStyle w:val="ff2"/>
                <w:rFonts w:ascii="Arial" w:hAnsi="Arial" w:cs="Arial"/>
                <w:sz w:val="20"/>
                <w:szCs w:val="20"/>
              </w:rPr>
              <w:t xml:space="preserve"> Materiały pomocnicze</w:t>
            </w:r>
            <w:r w:rsidRPr="00E27E1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E4D62" w:rsidRPr="00E27E13" w:rsidRDefault="00E55DCA" w:rsidP="00FA3847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9E4D62" w:rsidRPr="00E27E1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https://www.youtube.com/watch?v=M0xQQ1hwdPI</w:t>
              </w:r>
            </w:hyperlink>
          </w:p>
          <w:p w:rsidR="009E4D62" w:rsidRPr="007035EA" w:rsidRDefault="00E55DCA" w:rsidP="00FA3847">
            <w:pPr>
              <w:shd w:val="clear" w:color="auto" w:fill="FFFFFF"/>
              <w:rPr>
                <w:b/>
              </w:rPr>
            </w:pPr>
            <w:hyperlink r:id="rId10" w:history="1">
              <w:r w:rsidR="009E4D62" w:rsidRPr="00E27E13">
                <w:rPr>
                  <w:rStyle w:val="Hipercze"/>
                  <w:rFonts w:ascii="Arial" w:hAnsi="Arial" w:cs="Arial"/>
                  <w:b/>
                  <w:color w:val="auto"/>
                  <w:sz w:val="20"/>
                  <w:szCs w:val="20"/>
                </w:rPr>
                <w:t>https://www.youtube.com/watch?v=lzBbov0GR2I</w:t>
              </w:r>
            </w:hyperlink>
          </w:p>
        </w:tc>
        <w:tc>
          <w:tcPr>
            <w:tcW w:w="2551" w:type="dxa"/>
          </w:tcPr>
          <w:p w:rsidR="009E4D62" w:rsidRPr="00E52103" w:rsidRDefault="009E4D62" w:rsidP="00FA38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E4D62" w:rsidRPr="00231E19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Podręcznik </w:t>
            </w:r>
            <w:r w:rsidRPr="003603A8">
              <w:rPr>
                <w:rFonts w:ascii="Arial" w:hAnsi="Arial" w:cs="Arial"/>
                <w:sz w:val="20"/>
                <w:szCs w:val="20"/>
              </w:rPr>
              <w:t>Zadanie 3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603A8">
              <w:rPr>
                <w:rFonts w:ascii="Arial" w:hAnsi="Arial" w:cs="Arial"/>
                <w:sz w:val="20"/>
                <w:szCs w:val="20"/>
              </w:rPr>
              <w:t xml:space="preserve"> str.17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603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4D62" w:rsidRPr="00E9499D" w:rsidRDefault="009E4D62" w:rsidP="00FA3847">
            <w:r w:rsidRPr="003603A8">
              <w:rPr>
                <w:rFonts w:ascii="Arial" w:hAnsi="Arial" w:cs="Arial"/>
                <w:sz w:val="20"/>
                <w:szCs w:val="20"/>
              </w:rPr>
              <w:t>Zadanie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6 str. 175.</w:t>
            </w:r>
          </w:p>
        </w:tc>
        <w:tc>
          <w:tcPr>
            <w:tcW w:w="2977" w:type="dxa"/>
          </w:tcPr>
          <w:p w:rsidR="009E4D62" w:rsidRPr="00C96737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9E4D62" w:rsidRPr="006D3FF4" w:rsidRDefault="009E4D62" w:rsidP="00FA384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  <w:p w:rsidR="009E4D62" w:rsidRPr="008179BC" w:rsidRDefault="00E55DCA" w:rsidP="00FA3847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E4D62" w:rsidRPr="008179B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https://www.youtube.com/watch?v=sD4mC5Ux6pM</w:t>
              </w:r>
            </w:hyperlink>
            <w:r w:rsidR="009E4D62" w:rsidRPr="008179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4D62" w:rsidRPr="008179BC" w:rsidRDefault="00E55DCA" w:rsidP="00FA3847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E4D62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https://www.youtube.com/watch?v=M0xQQ1hwdPI</w:t>
              </w:r>
            </w:hyperlink>
          </w:p>
          <w:p w:rsidR="009E4D62" w:rsidRDefault="00E55DCA" w:rsidP="00FA3847">
            <w:pPr>
              <w:rPr>
                <w:rFonts w:ascii="Arial" w:hAnsi="Arial" w:cs="Arial"/>
              </w:rPr>
            </w:pPr>
            <w:hyperlink r:id="rId13" w:history="1">
              <w:r w:rsidR="009E4D62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https://www.youtube.com/watch?v=lzBbov0GR2I</w:t>
              </w:r>
            </w:hyperlink>
          </w:p>
          <w:p w:rsidR="009E4D62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</w:p>
          <w:p w:rsidR="009E4D62" w:rsidRPr="003603A8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9E4D62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</w:p>
          <w:p w:rsidR="009E4D62" w:rsidRPr="00C96737" w:rsidRDefault="009E4D62" w:rsidP="00FA3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Teams,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9E4D62" w:rsidRPr="003D25B7" w:rsidRDefault="009E4D62" w:rsidP="00FA384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9E4D62" w:rsidRPr="00E9499D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9E4D62" w:rsidRPr="00C96737" w:rsidRDefault="009E4D62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>Platforma  Teams</w:t>
            </w:r>
          </w:p>
          <w:p w:rsidR="009E4D62" w:rsidRPr="004879EF" w:rsidRDefault="009E4D62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9E4D62" w:rsidRPr="007035EA" w:rsidRDefault="009E4D62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lastRenderedPageBreak/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D.Zdunek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Pr="0066089F" w:rsidRDefault="009E4D62" w:rsidP="00FA3847">
            <w:pPr>
              <w:shd w:val="clear" w:color="auto" w:fill="FFFFFF"/>
            </w:pPr>
            <w:r w:rsidRPr="0066089F">
              <w:t>Energetyka jądrowa</w:t>
            </w:r>
          </w:p>
        </w:tc>
        <w:tc>
          <w:tcPr>
            <w:tcW w:w="2551" w:type="dxa"/>
          </w:tcPr>
          <w:p w:rsidR="009E4D62" w:rsidRPr="00325507" w:rsidRDefault="009E4D62" w:rsidP="00FA3847"/>
          <w:p w:rsidR="009E4D62" w:rsidRPr="0066089F" w:rsidRDefault="009E4D62" w:rsidP="00FA3847">
            <w:r w:rsidRPr="0066089F">
              <w:t>Opis budowy i działania elektrowni jądrowej -</w:t>
            </w:r>
          </w:p>
          <w:p w:rsidR="009E4D62" w:rsidRPr="0066089F" w:rsidRDefault="009E4D62" w:rsidP="00FA3847">
            <w:r w:rsidRPr="0066089F">
              <w:t>w zakładce Plik Materiały z zajęć platformy Teams.</w:t>
            </w:r>
          </w:p>
          <w:p w:rsidR="009E4D62" w:rsidRPr="0066089F" w:rsidRDefault="009E4D62" w:rsidP="00FA3847">
            <w:r w:rsidRPr="0066089F">
              <w:t>Link do animacji komputerowej.</w:t>
            </w:r>
          </w:p>
          <w:p w:rsidR="009E4D62" w:rsidRPr="0066089F" w:rsidRDefault="009E4D62" w:rsidP="00FA3847">
            <w:r w:rsidRPr="0066089F">
              <w:t>Wykorzystanie promieniowania jądrowego</w:t>
            </w:r>
            <w:r w:rsidRPr="0066089F">
              <w:br/>
              <w:t xml:space="preserve">w leczeniu schorzeń nowotworowych oraz w </w:t>
            </w:r>
            <w:r w:rsidRPr="0066089F">
              <w:lastRenderedPageBreak/>
              <w:t>technice .</w:t>
            </w:r>
          </w:p>
          <w:p w:rsidR="009E4D62" w:rsidRPr="0061561D" w:rsidRDefault="009E4D62" w:rsidP="00FA3847">
            <w:pPr>
              <w:shd w:val="clear" w:color="auto" w:fill="FFFFFF"/>
            </w:pPr>
          </w:p>
        </w:tc>
        <w:tc>
          <w:tcPr>
            <w:tcW w:w="2977" w:type="dxa"/>
          </w:tcPr>
          <w:p w:rsidR="009E4D62" w:rsidRPr="00325507" w:rsidRDefault="009E4D62" w:rsidP="00FA3847">
            <w:pPr>
              <w:rPr>
                <w:bCs/>
              </w:rPr>
            </w:pPr>
          </w:p>
          <w:p w:rsidR="009E4D62" w:rsidRPr="0066089F" w:rsidRDefault="009E4D62" w:rsidP="00FA3847">
            <w:pPr>
              <w:rPr>
                <w:bCs/>
              </w:rPr>
            </w:pPr>
            <w:r w:rsidRPr="0066089F">
              <w:rPr>
                <w:bCs/>
              </w:rPr>
              <w:t>Praca z podręcznikiem</w:t>
            </w:r>
            <w:r w:rsidRPr="0066089F">
              <w:rPr>
                <w:bCs/>
              </w:rPr>
              <w:br/>
              <w:t>oraz załączonym tekstem.</w:t>
            </w:r>
          </w:p>
          <w:p w:rsidR="009E4D62" w:rsidRPr="0066089F" w:rsidRDefault="009E4D62" w:rsidP="00FA3847">
            <w:pPr>
              <w:rPr>
                <w:bCs/>
              </w:rPr>
            </w:pPr>
            <w:r w:rsidRPr="0066089F">
              <w:rPr>
                <w:bCs/>
              </w:rPr>
              <w:t xml:space="preserve">Analiza animacji komputerowej </w:t>
            </w:r>
            <w:r w:rsidRPr="0066089F">
              <w:rPr>
                <w:bCs/>
              </w:rPr>
              <w:br/>
              <w:t>objaśniającej działanie elektrowni jądrowej</w:t>
            </w:r>
          </w:p>
          <w:p w:rsidR="009E4D62" w:rsidRPr="0066089F" w:rsidRDefault="009E4D62" w:rsidP="00FA3847">
            <w:pPr>
              <w:rPr>
                <w:bCs/>
              </w:rPr>
            </w:pPr>
            <w:r w:rsidRPr="0066089F">
              <w:rPr>
                <w:bCs/>
              </w:rPr>
              <w:t>( WSiP)</w:t>
            </w:r>
          </w:p>
          <w:p w:rsidR="009E4D62" w:rsidRPr="00A646BA" w:rsidRDefault="009E4D62" w:rsidP="00FA3847"/>
        </w:tc>
        <w:tc>
          <w:tcPr>
            <w:tcW w:w="1701" w:type="dxa"/>
          </w:tcPr>
          <w:p w:rsidR="009E4D62" w:rsidRPr="007035EA" w:rsidRDefault="009E4D62" w:rsidP="00194957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>, oraz planowy, poprzez office 365</w:t>
            </w:r>
          </w:p>
        </w:tc>
        <w:tc>
          <w:tcPr>
            <w:tcW w:w="1354" w:type="dxa"/>
            <w:vAlign w:val="bottom"/>
          </w:tcPr>
          <w:p w:rsidR="009E4D62" w:rsidRPr="005461EA" w:rsidRDefault="009E4D62" w:rsidP="005461EA">
            <w:pPr>
              <w:rPr>
                <w:color w:val="000000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A.Trubaj</w:t>
            </w: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Pr="00D76FC0" w:rsidRDefault="009E4D6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9E4D62" w:rsidRPr="00915748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9E4D62" w:rsidRPr="00C27E67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alternatywnych źródłach energii. Przegląd wiadomości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dzisiaj i jutro”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Wypisz od myślników rodzaje alternatywnych energii i krótko je scharakteryzuj. Wykonaną notatkę umieść z zadaniach na platformie tego samego dnia.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podręczniku( Przegląd wiadomości „Energia dzisiaj i jutro”), w testach. </w:t>
            </w:r>
          </w:p>
          <w:p w:rsidR="009E4D62" w:rsidRPr="007324B7" w:rsidRDefault="009E4D62" w:rsidP="00FA38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(22.05.2020), napiszecie SPRAWDZIAN, który odbędzie się  podczas zajęć</w:t>
            </w:r>
          </w:p>
        </w:tc>
        <w:tc>
          <w:tcPr>
            <w:tcW w:w="2551" w:type="dxa"/>
          </w:tcPr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Pr="00C27E67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9E4D62" w:rsidRPr="0041720A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9E4D62" w:rsidRPr="00915748" w:rsidRDefault="009E4D62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9E4D62" w:rsidRPr="007035EA" w:rsidRDefault="009E4D62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Microsoft Teams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1.T: Zagrożenia różnorodności biologicznej</w:t>
            </w:r>
          </w:p>
          <w:p w:rsidR="009E4D62" w:rsidRPr="00DB0527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 zna przyczyny wymierania gatunków, przyczyny niszczenia siedlisk i ekosystemów, zna gatunki obce i inwazyjne, wie jak wpływa rolnictwo na bioróżnorodność, jak wpływa eksploatacja zasobów przyrody, wymienia gatunki wymarłe, wie na czym polega efekt kaskadowy i wie co to są gatunki zwornikowe.</w:t>
            </w:r>
          </w:p>
        </w:tc>
        <w:tc>
          <w:tcPr>
            <w:tcW w:w="2551" w:type="dxa"/>
          </w:tcPr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Film  edukacyjny</w:t>
            </w:r>
          </w:p>
          <w:p w:rsidR="009E4D62" w:rsidRPr="00582523" w:rsidRDefault="009E4D62" w:rsidP="00FA3847"/>
        </w:tc>
        <w:tc>
          <w:tcPr>
            <w:tcW w:w="2977" w:type="dxa"/>
          </w:tcPr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</w:t>
            </w:r>
          </w:p>
          <w:p w:rsidR="009E4D62" w:rsidRPr="00F41C5F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4D62" w:rsidRPr="00233A07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9E4D62" w:rsidRPr="00233A07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</w:p>
          <w:p w:rsidR="009E4D62" w:rsidRDefault="009E4D62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9E4D62" w:rsidRPr="00582523" w:rsidRDefault="009E4D62" w:rsidP="00194957"/>
          <w:p w:rsidR="009E4D62" w:rsidRPr="00582523" w:rsidRDefault="009E4D62" w:rsidP="00194957"/>
          <w:p w:rsidR="009E4D62" w:rsidRDefault="009E4D62" w:rsidP="00194957"/>
          <w:p w:rsidR="009E4D62" w:rsidRPr="00582523" w:rsidRDefault="009E4D62" w:rsidP="00194957"/>
          <w:p w:rsidR="009E4D62" w:rsidRDefault="009E4D62" w:rsidP="00194957"/>
          <w:p w:rsidR="009E4D62" w:rsidRPr="00582523" w:rsidRDefault="009E4D62" w:rsidP="00194957"/>
        </w:tc>
        <w:tc>
          <w:tcPr>
            <w:tcW w:w="1354" w:type="dxa"/>
            <w:vAlign w:val="bottom"/>
          </w:tcPr>
          <w:p w:rsidR="009E4D62" w:rsidRPr="00D76FC0" w:rsidRDefault="009E4D62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Pawłowska-Goździela</w:t>
            </w: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Pr="00D76FC0" w:rsidRDefault="009E4D6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11.05.2020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Sprawdzian z działu „Globalne problemy” </w:t>
            </w:r>
          </w:p>
          <w:p w:rsidR="009E4D62" w:rsidRPr="006F18E5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E4D62" w:rsidRPr="007774F1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Pr="0057580F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D62" w:rsidRPr="007324B7" w:rsidRDefault="009E4D62" w:rsidP="00FA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test – sprawdzian</w:t>
            </w:r>
          </w:p>
        </w:tc>
        <w:tc>
          <w:tcPr>
            <w:tcW w:w="1701" w:type="dxa"/>
          </w:tcPr>
          <w:p w:rsidR="009E4D62" w:rsidRPr="00915748" w:rsidRDefault="009E4D62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9E4D62" w:rsidRPr="007035EA" w:rsidRDefault="009E4D62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Microsoft Teams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rPr>
          <w:trHeight w:val="1045"/>
        </w:trPr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9E4D62" w:rsidRPr="00E52103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Gwarancje praw człowieka</w:t>
            </w:r>
          </w:p>
          <w:p w:rsidR="009E4D62" w:rsidRDefault="009E4D62" w:rsidP="00FA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D62" w:rsidRDefault="009E4D62" w:rsidP="00FA384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9E4D62" w:rsidRDefault="009E4D62" w:rsidP="00FA384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instytucje gwarantujące prawa człowieka w Polsce: sądy powszechne, sądy administracyjne, TK    </w:t>
            </w:r>
          </w:p>
          <w:p w:rsidR="009E4D62" w:rsidRPr="0072759A" w:rsidRDefault="009E4D62" w:rsidP="00FA3847"/>
        </w:tc>
        <w:tc>
          <w:tcPr>
            <w:tcW w:w="2551" w:type="dxa"/>
          </w:tcPr>
          <w:p w:rsidR="009E4D62" w:rsidRDefault="009E4D62" w:rsidP="00FA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4D62" w:rsidRDefault="009E4D62" w:rsidP="00FA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omawia kompetencje, strukturę i sposób powoływania Trybunału Konstytucyjnego</w:t>
            </w:r>
          </w:p>
          <w:p w:rsidR="009E4D62" w:rsidRPr="00363860" w:rsidRDefault="009E4D62" w:rsidP="00FA3847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D62" w:rsidRPr="007035EA" w:rsidRDefault="009E4D62" w:rsidP="00FA384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zdalna, samodzielna praca z podręcznikiem, wykorzystanie przygotowanych przez nauczyciela notatek z lekcji, możliwość skorzystania z platformy e-podręczniki i scholaris. Konsultacje z nauczycielem drogą mailową.</w:t>
            </w:r>
          </w:p>
        </w:tc>
        <w:tc>
          <w:tcPr>
            <w:tcW w:w="1701" w:type="dxa"/>
          </w:tcPr>
          <w:p w:rsidR="009E4D62" w:rsidRPr="00363860" w:rsidRDefault="00E55DCA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9E4D62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9E4D62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9E4D62" w:rsidRPr="00363860" w:rsidRDefault="009E4D62" w:rsidP="00194957">
            <w:pPr>
              <w:rPr>
                <w:b/>
                <w:lang w:val="en-US"/>
              </w:rPr>
            </w:pPr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G.Jagielski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Wiedza o kulturze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forma wyrazu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551" w:type="dxa"/>
          </w:tcPr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9E4D62" w:rsidRPr="004D6732" w:rsidRDefault="009E4D62" w:rsidP="00FA38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1701" w:type="dxa"/>
          </w:tcPr>
          <w:p w:rsidR="009E4D62" w:rsidRPr="004D673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Microsoft </w:t>
            </w:r>
          </w:p>
          <w:p w:rsidR="009E4D62" w:rsidRPr="004D6732" w:rsidRDefault="009E4D62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</w:p>
          <w:p w:rsidR="009E4D62" w:rsidRPr="007035EA" w:rsidRDefault="009E4D62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P. Marciniak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Pr="001D7534" w:rsidRDefault="009E4D62" w:rsidP="00FA3847">
            <w:pPr>
              <w:shd w:val="clear" w:color="auto" w:fill="FFFFFF"/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>Znajdowanie reprezentacji liczb dziesiętnych w innych systemach pozycyjnych.</w:t>
            </w:r>
          </w:p>
        </w:tc>
        <w:tc>
          <w:tcPr>
            <w:tcW w:w="2551" w:type="dxa"/>
          </w:tcPr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Default="009E4D62" w:rsidP="00FA3847">
            <w:pPr>
              <w:spacing w:line="259" w:lineRule="auto"/>
              <w:rPr>
                <w:rFonts w:ascii="Calibri" w:eastAsia="Calibri" w:hAnsi="Calibri" w:cs="Calibri"/>
              </w:rPr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informacjami znajdującymi się:</w:t>
            </w:r>
          </w:p>
          <w:p w:rsidR="009E4D62" w:rsidRPr="006B4A0B" w:rsidRDefault="009E4D62" w:rsidP="00FA384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5">
              <w:r w:rsidRPr="1E6EC62B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https://eduinf.waw.pl/inf/alg/006_bin/0004.php</w:t>
              </w:r>
            </w:hyperlink>
          </w:p>
        </w:tc>
        <w:tc>
          <w:tcPr>
            <w:tcW w:w="1701" w:type="dxa"/>
          </w:tcPr>
          <w:p w:rsidR="009E4D62" w:rsidRPr="007035EA" w:rsidRDefault="009E4D62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Dziennik, Microsoft Teams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M. Kolanowska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/>
          <w:p w:rsidR="009E4D62" w:rsidRDefault="009E4D62" w:rsidP="00FA3847">
            <w:r>
              <w:t>Rozgrzewka i jej znaczenie.</w:t>
            </w:r>
          </w:p>
          <w:p w:rsidR="009E4D62" w:rsidRDefault="009E4D62" w:rsidP="00FA3847"/>
          <w:p w:rsidR="009E4D62" w:rsidRDefault="009E4D62" w:rsidP="00FA3847"/>
          <w:p w:rsidR="009E4D62" w:rsidRDefault="009E4D62" w:rsidP="00FA3847"/>
          <w:p w:rsidR="009E4D62" w:rsidRDefault="009E4D62" w:rsidP="00FA3847">
            <w:r>
              <w:t>Szkodliwe znaczenie działanie używek: alkohol, narkotyki, dopalacze.</w:t>
            </w:r>
          </w:p>
          <w:p w:rsidR="009E4D62" w:rsidRDefault="009E4D62" w:rsidP="00FA3847"/>
          <w:p w:rsidR="009E4D62" w:rsidRPr="007035EA" w:rsidRDefault="009E4D62" w:rsidP="00FA3847">
            <w:pPr>
              <w:rPr>
                <w:b/>
              </w:rPr>
            </w:pPr>
            <w:r>
              <w:t>Igrzyska Olimpijskie 1904 Saint Louis.</w:t>
            </w:r>
          </w:p>
        </w:tc>
        <w:tc>
          <w:tcPr>
            <w:tcW w:w="2551" w:type="dxa"/>
          </w:tcPr>
          <w:p w:rsidR="009E4D62" w:rsidRDefault="009E4D62" w:rsidP="00FA3847">
            <w:r>
              <w:t>Wykonaj zaprezentowaną rozgrzewkę.</w:t>
            </w:r>
          </w:p>
          <w:p w:rsidR="009E4D62" w:rsidRDefault="009E4D62" w:rsidP="00FA3847"/>
          <w:p w:rsidR="009E4D62" w:rsidRDefault="009E4D62" w:rsidP="00FA3847">
            <w:r>
              <w:t>Przeczytać!</w:t>
            </w:r>
          </w:p>
          <w:p w:rsidR="009E4D62" w:rsidRDefault="009E4D62" w:rsidP="00FA3847"/>
          <w:p w:rsidR="009E4D62" w:rsidRPr="008E5769" w:rsidRDefault="009E4D62" w:rsidP="00FA3847">
            <w:r>
              <w:t>Zapoznać się z artykułem na temat Igrzysk.</w:t>
            </w:r>
          </w:p>
        </w:tc>
        <w:tc>
          <w:tcPr>
            <w:tcW w:w="2977" w:type="dxa"/>
          </w:tcPr>
          <w:p w:rsidR="009E4D62" w:rsidRDefault="009E4D62" w:rsidP="00FA3847">
            <w:pPr>
              <w:rPr>
                <w:color w:val="FF0000"/>
              </w:rPr>
            </w:pPr>
          </w:p>
          <w:p w:rsidR="009E4D62" w:rsidRDefault="00E55DCA" w:rsidP="00FA3847">
            <w:hyperlink r:id="rId16" w:history="1">
              <w:r w:rsidR="009E4D62">
                <w:rPr>
                  <w:rStyle w:val="Hipercze"/>
                </w:rPr>
                <w:t>https://www.youtube.com/watch?v=0_o08y9viyM</w:t>
              </w:r>
            </w:hyperlink>
          </w:p>
          <w:p w:rsidR="009E4D62" w:rsidRDefault="009E4D62" w:rsidP="00FA3847">
            <w:pPr>
              <w:rPr>
                <w:color w:val="000000" w:themeColor="text1"/>
              </w:rPr>
            </w:pPr>
          </w:p>
          <w:p w:rsidR="009E4D62" w:rsidRPr="00467DCA" w:rsidRDefault="009E4D62" w:rsidP="00FA3847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9E4D62" w:rsidRDefault="009E4D62" w:rsidP="00FA3847">
            <w:pPr>
              <w:rPr>
                <w:color w:val="FF0000"/>
              </w:rPr>
            </w:pPr>
          </w:p>
          <w:p w:rsidR="009E4D62" w:rsidRDefault="00E55DCA" w:rsidP="00FA3847">
            <w:hyperlink r:id="rId17" w:history="1">
              <w:r w:rsidR="009E4D62">
                <w:rPr>
                  <w:rStyle w:val="Hipercze"/>
                </w:rPr>
                <w:t>http://uzaleznienie.com.pl/ogolne/uzaleznienia-rujnuja-organizm/</w:t>
              </w:r>
            </w:hyperlink>
          </w:p>
          <w:p w:rsidR="009E4D62" w:rsidRDefault="009E4D62" w:rsidP="00FA3847">
            <w:pPr>
              <w:rPr>
                <w:color w:val="FF0000"/>
              </w:rPr>
            </w:pPr>
          </w:p>
          <w:p w:rsidR="009E4D62" w:rsidRPr="006F18E5" w:rsidRDefault="00E55DCA" w:rsidP="00FA3847">
            <w:pPr>
              <w:rPr>
                <w:color w:val="FF0000"/>
              </w:rPr>
            </w:pPr>
            <w:hyperlink r:id="rId18" w:history="1">
              <w:r w:rsidR="009E4D62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701" w:type="dxa"/>
          </w:tcPr>
          <w:p w:rsidR="009E4D62" w:rsidRDefault="009E4D62" w:rsidP="00194957">
            <w:r>
              <w:t>e-dziennik, e-mail</w:t>
            </w:r>
          </w:p>
          <w:p w:rsidR="009E4D62" w:rsidRDefault="00E55DCA" w:rsidP="00194957">
            <w:hyperlink r:id="rId19" w:history="1">
              <w:r w:rsidR="009E4D62" w:rsidRPr="005A460B">
                <w:rPr>
                  <w:rStyle w:val="Hipercze"/>
                </w:rPr>
                <w:t>r.michalak@marszew.pl</w:t>
              </w:r>
            </w:hyperlink>
          </w:p>
          <w:p w:rsidR="009E4D62" w:rsidRPr="007035EA" w:rsidRDefault="009E4D62" w:rsidP="00194957">
            <w:pPr>
              <w:rPr>
                <w:b/>
              </w:rPr>
            </w:pPr>
            <w:r>
              <w:t>Microsoft Teams.</w:t>
            </w:r>
          </w:p>
        </w:tc>
        <w:tc>
          <w:tcPr>
            <w:tcW w:w="1354" w:type="dxa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</w:tr>
      <w:tr w:rsidR="009E4D62" w:rsidRPr="007035EA" w:rsidTr="003544BB">
        <w:tc>
          <w:tcPr>
            <w:tcW w:w="534" w:type="dxa"/>
            <w:vMerge/>
          </w:tcPr>
          <w:p w:rsidR="009E4D62" w:rsidRPr="007035EA" w:rsidRDefault="009E4D6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9E4D62" w:rsidRDefault="009E4D62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</w:rPr>
            </w:pPr>
          </w:p>
          <w:p w:rsidR="009E4D62" w:rsidRDefault="009E4D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E4D62" w:rsidRDefault="009E4D62" w:rsidP="00FA3847">
            <w:r>
              <w:lastRenderedPageBreak/>
              <w:t>Temat: Obrażenia termiczne</w:t>
            </w:r>
          </w:p>
          <w:p w:rsidR="009E4D62" w:rsidRPr="002472AA" w:rsidRDefault="009E4D62" w:rsidP="00FA3847">
            <w:r>
              <w:t>- na podstawie przesłanych notatek i prezentacji ułożyć własny test z lukami z tematu Obrażenia termiczne, wysłać do nauczyciela</w:t>
            </w:r>
          </w:p>
          <w:p w:rsidR="009E4D62" w:rsidRPr="006D3FF4" w:rsidRDefault="009E4D62" w:rsidP="00FA3847"/>
        </w:tc>
        <w:tc>
          <w:tcPr>
            <w:tcW w:w="2551" w:type="dxa"/>
          </w:tcPr>
          <w:p w:rsidR="009E4D62" w:rsidRPr="002472AA" w:rsidRDefault="009E4D62" w:rsidP="00FA3847">
            <w:r w:rsidRPr="002472AA">
              <w:t xml:space="preserve">Przygotować </w:t>
            </w:r>
            <w:r>
              <w:t xml:space="preserve">kolaż </w:t>
            </w:r>
            <w:r w:rsidRPr="002472AA">
              <w:t xml:space="preserve">na temat </w:t>
            </w:r>
          </w:p>
          <w:p w:rsidR="009E4D62" w:rsidRDefault="009E4D62" w:rsidP="00FA3847">
            <w:r>
              <w:t>obrażeń termicznych</w:t>
            </w:r>
          </w:p>
          <w:p w:rsidR="009E4D62" w:rsidRPr="007035EA" w:rsidRDefault="009E4D62" w:rsidP="00FA3847">
            <w:pPr>
              <w:rPr>
                <w:b/>
              </w:rPr>
            </w:pPr>
          </w:p>
        </w:tc>
        <w:tc>
          <w:tcPr>
            <w:tcW w:w="2977" w:type="dxa"/>
          </w:tcPr>
          <w:p w:rsidR="009E4D62" w:rsidRDefault="009E4D62" w:rsidP="00FA3847">
            <w:r>
              <w:t>filmiki</w:t>
            </w:r>
          </w:p>
          <w:p w:rsidR="009E4D62" w:rsidRDefault="00E55DCA" w:rsidP="00FA3847">
            <w:hyperlink r:id="rId20" w:history="1">
              <w:r w:rsidR="009E4D6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9E4D62" w:rsidRDefault="009E4D62" w:rsidP="00FA3847">
            <w:r>
              <w:t>ABC pierwszej pomocy – oparzenia</w:t>
            </w:r>
          </w:p>
          <w:p w:rsidR="009E4D62" w:rsidRDefault="00E55DCA" w:rsidP="00FA3847">
            <w:hyperlink r:id="rId21" w:history="1">
              <w:r w:rsidR="009E4D6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9E4D62" w:rsidRDefault="009E4D62" w:rsidP="00FA3847">
            <w:r>
              <w:lastRenderedPageBreak/>
              <w:t>oparzenia chemiczne</w:t>
            </w:r>
          </w:p>
          <w:p w:rsidR="009E4D62" w:rsidRPr="002472AA" w:rsidRDefault="009E4D62" w:rsidP="00FA3847"/>
          <w:p w:rsidR="009E4D62" w:rsidRDefault="009E4D62" w:rsidP="00FA3847">
            <w:r>
              <w:t>NACOBEZU</w:t>
            </w:r>
          </w:p>
          <w:p w:rsidR="009E4D62" w:rsidRDefault="009E4D62" w:rsidP="00FA3847">
            <w:r>
              <w:t>prezentacja multimedialna</w:t>
            </w:r>
          </w:p>
          <w:p w:rsidR="009E4D62" w:rsidRPr="004A7205" w:rsidRDefault="009E4D62" w:rsidP="00FA3847">
            <w:pPr>
              <w:shd w:val="clear" w:color="auto" w:fill="FFFFFF"/>
            </w:pPr>
          </w:p>
        </w:tc>
        <w:tc>
          <w:tcPr>
            <w:tcW w:w="1701" w:type="dxa"/>
          </w:tcPr>
          <w:p w:rsidR="009E4D62" w:rsidRPr="00C532B5" w:rsidRDefault="009E4D62" w:rsidP="00194957">
            <w:r>
              <w:lastRenderedPageBreak/>
              <w:t xml:space="preserve">-platforma office365,                </w:t>
            </w:r>
            <w:r w:rsidRPr="00C532B5">
              <w:t>- dziennik elektroniczny</w:t>
            </w:r>
          </w:p>
          <w:p w:rsidR="009E4D62" w:rsidRPr="00C532B5" w:rsidRDefault="009E4D62" w:rsidP="00194957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9E4D62" w:rsidRPr="00C532B5" w:rsidRDefault="009E4D62" w:rsidP="00194957">
            <w:r w:rsidRPr="00C532B5">
              <w:lastRenderedPageBreak/>
              <w:t>- Messenger</w:t>
            </w:r>
          </w:p>
          <w:p w:rsidR="009E4D62" w:rsidRPr="007035EA" w:rsidRDefault="009E4D62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9E4D62" w:rsidRDefault="009E4D62" w:rsidP="000262D3">
            <w:pPr>
              <w:rPr>
                <w:color w:val="000000"/>
              </w:rPr>
            </w:pPr>
          </w:p>
          <w:p w:rsidR="009E4D62" w:rsidRDefault="009E4D62" w:rsidP="000262D3">
            <w:pPr>
              <w:rPr>
                <w:color w:val="000000"/>
              </w:rPr>
            </w:pPr>
          </w:p>
          <w:p w:rsidR="009E4D62" w:rsidRDefault="009E4D62" w:rsidP="000262D3">
            <w:pPr>
              <w:rPr>
                <w:color w:val="000000"/>
              </w:rPr>
            </w:pPr>
          </w:p>
          <w:p w:rsidR="009E4D62" w:rsidRPr="000262D3" w:rsidRDefault="009E4D62" w:rsidP="000262D3">
            <w:pPr>
              <w:rPr>
                <w:color w:val="000000"/>
              </w:rPr>
            </w:pPr>
            <w:r>
              <w:rPr>
                <w:color w:val="000000"/>
              </w:rPr>
              <w:t>A.Osuch</w:t>
            </w:r>
          </w:p>
          <w:p w:rsidR="009E4D62" w:rsidRPr="000262D3" w:rsidRDefault="009E4D62" w:rsidP="000262D3">
            <w:pPr>
              <w:pStyle w:val="Akapitzlist"/>
              <w:rPr>
                <w:color w:val="000000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Default="009E4D62" w:rsidP="00D76FC0">
            <w:pPr>
              <w:rPr>
                <w:color w:val="000000"/>
                <w:sz w:val="24"/>
                <w:szCs w:val="24"/>
              </w:rPr>
            </w:pPr>
          </w:p>
          <w:p w:rsidR="009E4D62" w:rsidRPr="00D76FC0" w:rsidRDefault="009E4D6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648E" w:rsidRDefault="00E2648E" w:rsidP="00E26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„Nauka Kościoła o egzorcyzmach”</w:t>
            </w:r>
          </w:p>
          <w:p w:rsidR="000741B2" w:rsidRPr="003A3CF6" w:rsidRDefault="00E2648E" w:rsidP="00E26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„Praca zawodowa powołaniem”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E2648E" w:rsidRDefault="00E2648E" w:rsidP="00E2648E">
            <w:r>
              <w:t>Analiza prezentacji i tworzenie tekstu własnego na podstawie prezentacji.</w:t>
            </w:r>
          </w:p>
          <w:p w:rsidR="00E2648E" w:rsidRDefault="00E2648E" w:rsidP="00E2648E">
            <w:r>
              <w:t>Projekcja filmiku:</w:t>
            </w:r>
          </w:p>
          <w:p w:rsidR="00E2648E" w:rsidRDefault="00E55DCA" w:rsidP="00E2648E">
            <w:hyperlink r:id="rId23" w:history="1">
              <w:r w:rsidR="00E2648E">
                <w:rPr>
                  <w:rStyle w:val="Hipercze"/>
                </w:rPr>
                <w:t>https://www.youtube.com/watch?v=JFCfDp_1O4Q</w:t>
              </w:r>
            </w:hyperlink>
          </w:p>
          <w:p w:rsidR="00E2648E" w:rsidRDefault="00E2648E" w:rsidP="00E26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:rsidR="00E2648E" w:rsidRDefault="00E55DCA" w:rsidP="00E2648E">
            <w:hyperlink r:id="rId24" w:history="1">
              <w:r w:rsidR="00E2648E">
                <w:rPr>
                  <w:rStyle w:val="Hipercze"/>
                </w:rPr>
                <w:t>https://prezi.com/f1n9eyalnoqa/chrzescijanski-styl-pracy/</w:t>
              </w:r>
            </w:hyperlink>
          </w:p>
          <w:p w:rsidR="000741B2" w:rsidRPr="00E2648E" w:rsidRDefault="000741B2" w:rsidP="001F1AED"/>
        </w:tc>
        <w:tc>
          <w:tcPr>
            <w:tcW w:w="1701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t>e-dziennik, email prywatny, facebook, office365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M. Regus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3A6269" w:rsidRDefault="009E4D62">
            <w:pPr>
              <w:rPr>
                <w:b/>
                <w:sz w:val="20"/>
                <w:szCs w:val="20"/>
              </w:rPr>
            </w:pPr>
            <w:r w:rsidRPr="009E4D62">
              <w:rPr>
                <w:color w:val="000000"/>
                <w:sz w:val="27"/>
                <w:szCs w:val="27"/>
              </w:rPr>
              <w:t>Urządzenia odpylające w oczyszczaniu powietrza. Analiza treści dotyczących tematu i postawienie oraz zapisanie pytań dotyczących treści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</w:p>
        </w:tc>
        <w:tc>
          <w:tcPr>
            <w:tcW w:w="2977" w:type="dxa"/>
          </w:tcPr>
          <w:p w:rsidR="000741B2" w:rsidRPr="003A6269" w:rsidRDefault="003A6269">
            <w:pPr>
              <w:rPr>
                <w:b/>
                <w:sz w:val="20"/>
                <w:szCs w:val="20"/>
              </w:rPr>
            </w:pPr>
            <w:r w:rsidRPr="003A6269">
              <w:rPr>
                <w:color w:val="000000"/>
                <w:sz w:val="20"/>
                <w:szCs w:val="20"/>
              </w:rPr>
              <w:t>Lekcja online wraz z pracą z tekstem zawartym w podręczniku. Odpowiedź na pytania dotyczące tematu, sfotografowanie odpowiedzi i przeslanie na stronę zespołu do zakładki zadania.</w:t>
            </w:r>
          </w:p>
        </w:tc>
        <w:tc>
          <w:tcPr>
            <w:tcW w:w="170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Czat  Teams</w:t>
            </w:r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F53DD5">
        <w:trPr>
          <w:trHeight w:val="4046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F53DD5" w:rsidRDefault="0068579A" w:rsidP="000262D3">
            <w:pPr>
              <w:shd w:val="clear" w:color="auto" w:fill="FFFFFF"/>
            </w:pPr>
            <w:r>
              <w:t>Temat zajęć: Owoce – wartość odżywcza, skład chemiczny, podział. Na technologii poznaliśmy w jaki sposób owoce i warzywa mogą być wykorzystane w cukiernictwie. Na dzisiejszych lekcjach poznacie szczegółowy podział owoców, wartość odżywczą, sposób ich przechowywania oraz etapy obróbki wstępnej. Na str. 141-145 podręcznika „Technologie produkcji cukierniczej” znajdziecie najważniejsze informacje dotyczące tematu lekcji. Na podstawie tych materiałów zapiszcie w zeszycie notatkę według następujących punktów:</w:t>
            </w:r>
          </w:p>
          <w:p w:rsidR="0068579A" w:rsidRPr="00F53DD5" w:rsidRDefault="0068579A" w:rsidP="000262D3">
            <w:pPr>
              <w:shd w:val="clear" w:color="auto" w:fill="FFFFFF"/>
            </w:pPr>
            <w:r>
              <w:t xml:space="preserve">1. Podział owoców soczystych (wraz z podaniem przykładów). 2. Wartość odżywcza owoców. 3. Obróbka wstępna poszczególnych grup owoców. 4. Owoce suszone (rodzaje i wykorzystanie w cukiernictwie) Proszę zapoznać się również z prezentacją dostępną pod linkiem: https://docplayer.pl/3917917-Zastosowanieowocow-i-warzyw-w-zywieniu.html Znajdziecie tam również ciekawe informacje o podziale oraz wartości odżywczej </w:t>
            </w:r>
            <w:r>
              <w:lastRenderedPageBreak/>
              <w:t>owoców i warzyw.</w:t>
            </w:r>
          </w:p>
        </w:tc>
        <w:tc>
          <w:tcPr>
            <w:tcW w:w="2551" w:type="dxa"/>
          </w:tcPr>
          <w:p w:rsidR="00F53DD5" w:rsidRPr="0068579A" w:rsidRDefault="0068579A" w:rsidP="000262D3">
            <w:pPr>
              <w:shd w:val="clear" w:color="auto" w:fill="FFFFFF"/>
            </w:pPr>
            <w:r>
              <w:lastRenderedPageBreak/>
              <w:t>O wartości odżywczej owoców i warzyw dowiecie się więcej z filmu: https://www.youtube.co m/watch?v=c8_u_SsiJwg</w:t>
            </w:r>
          </w:p>
        </w:tc>
        <w:tc>
          <w:tcPr>
            <w:tcW w:w="2977" w:type="dxa"/>
          </w:tcPr>
          <w:p w:rsidR="000741B2" w:rsidRPr="007035EA" w:rsidRDefault="0068579A" w:rsidP="00C92A2B">
            <w:pPr>
              <w:shd w:val="clear" w:color="auto" w:fill="FFFFFF"/>
              <w:rPr>
                <w:b/>
              </w:rPr>
            </w:pPr>
            <w:r>
              <w:t>- podręcznik, - film dostępny pod linkiem: https://www.youtube.com/watch?v=c 8_u_SsiJwg -prezentacja: https://docplayer.pl/3917917- Zastosowanie-owocow-i-warzyw-wzywieniu.html</w:t>
            </w:r>
          </w:p>
        </w:tc>
        <w:tc>
          <w:tcPr>
            <w:tcW w:w="1701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48140B" w:rsidRDefault="00AC3969" w:rsidP="004E13FE">
            <w:r>
              <w:t xml:space="preserve">Tematy zajęć: Znaczenie i klasyfikacja opakowań. Wymagania dotyczące opakowań. Celem zajęć jest poznanie znaczenia i klasyfikacji opakowań oraz wymagań dotyczących ich znakowania. Tematy zajęć szczegółowo opisane są w podręczniku na str. 160-165. Proszę dokładnie się z nimi zapoznać, a następnie odpowiedzieć w zeszycie na następujące pytania: 1. Jakie funkcje spełniają opakowania? 2. W jaki sposób dzielimy opakowania? 3. Jakie kryteria muszą spełniać opakowania żywności? 4. Jakie informacje </w:t>
            </w:r>
            <w:r>
              <w:lastRenderedPageBreak/>
              <w:t>muszą być zawarte na opakowaniach produktów spożywczych? 5. Co oznacza data minimalnej trwałości, a co – termin przydatności do spożycia? 6. Do czego służą kody kreskowe? 7. Jaki znaki jakości umieszcza się na opakowaniu produktów spożywczych? 8. Co to znaczy, że opakowanie jest biodegradowalne?</w:t>
            </w:r>
          </w:p>
        </w:tc>
        <w:tc>
          <w:tcPr>
            <w:tcW w:w="2551" w:type="dxa"/>
          </w:tcPr>
          <w:p w:rsidR="000741B2" w:rsidRPr="007035EA" w:rsidRDefault="00AC3969">
            <w:pPr>
              <w:rPr>
                <w:b/>
              </w:rPr>
            </w:pPr>
            <w:r>
              <w:lastRenderedPageBreak/>
              <w:t>Odczytaj i porównaj informacje umieszczone na różnych opakowaniach produktów spożywczych. Zastanów się które z nich są obowiązkowe. Zastanów się i zapisz w zeszycie czym kierujesz się przy wyborze konkretnego produktu spożywczego (mając do wyboru ten sam wyrób od różnych producentów)?</w:t>
            </w:r>
          </w:p>
        </w:tc>
        <w:tc>
          <w:tcPr>
            <w:tcW w:w="2977" w:type="dxa"/>
          </w:tcPr>
          <w:p w:rsidR="000741B2" w:rsidRPr="007035EA" w:rsidRDefault="00AC3969" w:rsidP="00C023F4">
            <w:pPr>
              <w:rPr>
                <w:b/>
              </w:rPr>
            </w:pPr>
            <w:r>
              <w:t>- podręcznik „Technologie produkcji cukierniczej”</w:t>
            </w:r>
          </w:p>
        </w:tc>
        <w:tc>
          <w:tcPr>
            <w:tcW w:w="1701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AC3969" w:rsidP="000262D3">
            <w:pPr>
              <w:shd w:val="clear" w:color="auto" w:fill="FFFFFF"/>
            </w:pPr>
            <w:r>
              <w:t xml:space="preserve">Temat: Sprawdzenie wiadomości Ogólne zasady kształtowania bezpiecznych i higienicznych warunków pracy. Proszę zapoznać się z prezentacją: https://slideplayer.pl/slide/11950731/ znajdziecie tam wyjaśnienie najważniejszych zagadnień związanych z tematem lekcji. Następnie zapoznajcie się z najważniejszymi znakami bezpieczeństwa, stosowanymi w zakładach pracy: http://www.instsani.pl/147/znakiostrzegawcze W zeszycie zapiszcie najważniejsze zasady kształtowania bezpiecznych i higienicznych warunków pracy: a) Zasada stosowania środków służących zapewnieniu bezpiecznej i higienicznej pracy: - budowa maszyn i urządzeń </w:t>
            </w:r>
            <w:r>
              <w:lastRenderedPageBreak/>
              <w:t>całkowicie bezpiecznych dla człowieka, - używanie odzieży ochronnej i sprzętu ochrony osobistej, - wszechstronne przygotowanie pracowników do wykonywania określonej pracy, - właściwe urządzenie pomieszczeń pracy, - przystosowanie do potrzeb pracowników różnorodnych czynników psychospołecznych</w:t>
            </w:r>
          </w:p>
          <w:p w:rsidR="00AC3969" w:rsidRPr="000262D3" w:rsidRDefault="00AC3969" w:rsidP="000262D3">
            <w:pPr>
              <w:shd w:val="clear" w:color="auto" w:fill="FFFFFF"/>
            </w:pPr>
            <w:r>
              <w:t>środowiska, b) Zasada informowania pracownika o istniejących zagrożeniach realizowana poprzez: - informowanie pracownika o ryzyku zawodowym na stanowisku pracy, - szkolenia, - umieszczanie w miejscach zagrożenia znaków bezpieczeństwa. c) Zasada zachowania przez pracownika ostrożności, wykorzystania doświadczenia życiowego do bezpieczeństwa wykonywania zadań czy sprawdzonych sposobów racjonalnego wykonywania prostych czynności.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68579A" w:rsidP="00C023F4">
            <w:pPr>
              <w:rPr>
                <w:b/>
              </w:rPr>
            </w:pPr>
            <w:r>
              <w:t>- materiały dostępne w Internecie: https://slideplayer.pl/slide/11950731/ http://www.instsani.pl/147/znakiostrzegawcze</w:t>
            </w:r>
          </w:p>
        </w:tc>
        <w:tc>
          <w:tcPr>
            <w:tcW w:w="1701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3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4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9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5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6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5"/>
  </w:num>
  <w:num w:numId="5">
    <w:abstractNumId w:val="16"/>
  </w:num>
  <w:num w:numId="6">
    <w:abstractNumId w:val="21"/>
  </w:num>
  <w:num w:numId="7">
    <w:abstractNumId w:val="24"/>
  </w:num>
  <w:num w:numId="8">
    <w:abstractNumId w:val="12"/>
  </w:num>
  <w:num w:numId="9">
    <w:abstractNumId w:val="13"/>
  </w:num>
  <w:num w:numId="10">
    <w:abstractNumId w:val="22"/>
  </w:num>
  <w:num w:numId="11">
    <w:abstractNumId w:val="7"/>
  </w:num>
  <w:num w:numId="12">
    <w:abstractNumId w:val="9"/>
  </w:num>
  <w:num w:numId="13">
    <w:abstractNumId w:val="20"/>
  </w:num>
  <w:num w:numId="14">
    <w:abstractNumId w:val="17"/>
  </w:num>
  <w:num w:numId="15">
    <w:abstractNumId w:val="26"/>
  </w:num>
  <w:num w:numId="16">
    <w:abstractNumId w:val="23"/>
  </w:num>
  <w:num w:numId="17">
    <w:abstractNumId w:val="3"/>
  </w:num>
  <w:num w:numId="18">
    <w:abstractNumId w:val="14"/>
  </w:num>
  <w:num w:numId="19">
    <w:abstractNumId w:val="19"/>
  </w:num>
  <w:num w:numId="20">
    <w:abstractNumId w:val="5"/>
  </w:num>
  <w:num w:numId="21">
    <w:abstractNumId w:val="2"/>
  </w:num>
  <w:num w:numId="22">
    <w:abstractNumId w:val="10"/>
  </w:num>
  <w:num w:numId="23">
    <w:abstractNumId w:val="6"/>
  </w:num>
  <w:num w:numId="24">
    <w:abstractNumId w:val="18"/>
  </w:num>
  <w:num w:numId="25">
    <w:abstractNumId w:val="25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2777E"/>
    <w:rsid w:val="00167CBD"/>
    <w:rsid w:val="00191955"/>
    <w:rsid w:val="001E4885"/>
    <w:rsid w:val="001F1AED"/>
    <w:rsid w:val="00215362"/>
    <w:rsid w:val="00217654"/>
    <w:rsid w:val="00241B56"/>
    <w:rsid w:val="00260ADA"/>
    <w:rsid w:val="002B614C"/>
    <w:rsid w:val="002D1735"/>
    <w:rsid w:val="002E7178"/>
    <w:rsid w:val="003544BB"/>
    <w:rsid w:val="003620B5"/>
    <w:rsid w:val="003A35CD"/>
    <w:rsid w:val="003A3CF6"/>
    <w:rsid w:val="003A6269"/>
    <w:rsid w:val="003B7CDF"/>
    <w:rsid w:val="003C36A1"/>
    <w:rsid w:val="003C4B33"/>
    <w:rsid w:val="003F3EBF"/>
    <w:rsid w:val="004014DC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D4F22"/>
    <w:rsid w:val="00607198"/>
    <w:rsid w:val="00612382"/>
    <w:rsid w:val="006203A6"/>
    <w:rsid w:val="006317F2"/>
    <w:rsid w:val="006446D5"/>
    <w:rsid w:val="00674B57"/>
    <w:rsid w:val="00680EA1"/>
    <w:rsid w:val="0068579A"/>
    <w:rsid w:val="00692DFC"/>
    <w:rsid w:val="006C67E6"/>
    <w:rsid w:val="007035EA"/>
    <w:rsid w:val="00707BC1"/>
    <w:rsid w:val="00767E42"/>
    <w:rsid w:val="00770FA3"/>
    <w:rsid w:val="0079037C"/>
    <w:rsid w:val="007F0AEE"/>
    <w:rsid w:val="00863E75"/>
    <w:rsid w:val="008811E4"/>
    <w:rsid w:val="00885320"/>
    <w:rsid w:val="008D279D"/>
    <w:rsid w:val="008F1A63"/>
    <w:rsid w:val="008F2809"/>
    <w:rsid w:val="008F4EB1"/>
    <w:rsid w:val="009020B7"/>
    <w:rsid w:val="00922706"/>
    <w:rsid w:val="00932C17"/>
    <w:rsid w:val="00970705"/>
    <w:rsid w:val="009A7A44"/>
    <w:rsid w:val="009B7F53"/>
    <w:rsid w:val="009E4D62"/>
    <w:rsid w:val="009F39CF"/>
    <w:rsid w:val="00A54649"/>
    <w:rsid w:val="00A6329F"/>
    <w:rsid w:val="00A70CEA"/>
    <w:rsid w:val="00AA2FEF"/>
    <w:rsid w:val="00AC3969"/>
    <w:rsid w:val="00AC42CA"/>
    <w:rsid w:val="00B10606"/>
    <w:rsid w:val="00B2668E"/>
    <w:rsid w:val="00B722C2"/>
    <w:rsid w:val="00B8084D"/>
    <w:rsid w:val="00BA71A5"/>
    <w:rsid w:val="00BA7A85"/>
    <w:rsid w:val="00BB2258"/>
    <w:rsid w:val="00BF3E22"/>
    <w:rsid w:val="00C023F4"/>
    <w:rsid w:val="00C91E1E"/>
    <w:rsid w:val="00C92A2B"/>
    <w:rsid w:val="00CA47DE"/>
    <w:rsid w:val="00CD4534"/>
    <w:rsid w:val="00D12A67"/>
    <w:rsid w:val="00D27730"/>
    <w:rsid w:val="00D76FC0"/>
    <w:rsid w:val="00D92DB3"/>
    <w:rsid w:val="00D97972"/>
    <w:rsid w:val="00E04F0E"/>
    <w:rsid w:val="00E17C8E"/>
    <w:rsid w:val="00E20581"/>
    <w:rsid w:val="00E2648E"/>
    <w:rsid w:val="00E37D9C"/>
    <w:rsid w:val="00E55DCA"/>
    <w:rsid w:val="00E61D6B"/>
    <w:rsid w:val="00E702F5"/>
    <w:rsid w:val="00F05EB7"/>
    <w:rsid w:val="00F27AC8"/>
    <w:rsid w:val="00F35275"/>
    <w:rsid w:val="00F51767"/>
    <w:rsid w:val="00F53DD5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D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D6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D4mC5Ux6pM" TargetMode="External"/><Relationship Id="rId13" Type="http://schemas.openxmlformats.org/officeDocument/2006/relationships/hyperlink" Target="https://www.youtube.com/watch?v=lzBbov0GR2I" TargetMode="External"/><Relationship Id="rId18" Type="http://schemas.openxmlformats.org/officeDocument/2006/relationships/hyperlink" Target="https://pl.wikipedia.org/wiki/Letnie_igrzyska_olimpijski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UG3epiYGyU8" TargetMode="External"/><Relationship Id="rId7" Type="http://schemas.openxmlformats.org/officeDocument/2006/relationships/hyperlink" Target="https://vod.tvp.pl/video/polskie-100-lat,odc-18-polskie-sily-zbrojne-na-zachodzie,46689348" TargetMode="External"/><Relationship Id="rId12" Type="http://schemas.openxmlformats.org/officeDocument/2006/relationships/hyperlink" Target="https://www.youtube.com/watch?v=M0xQQ1hwdPI" TargetMode="External"/><Relationship Id="rId17" Type="http://schemas.openxmlformats.org/officeDocument/2006/relationships/hyperlink" Target="http://uzaleznienie.com.pl/ogolne/uzaleznienia-rujnuja-organizm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_o08y9viyM" TargetMode="External"/><Relationship Id="rId20" Type="http://schemas.openxmlformats.org/officeDocument/2006/relationships/hyperlink" Target="https://www.youtube.com/watch?v=MqXzommAuI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2fZIjyn1DFYPraca" TargetMode="External"/><Relationship Id="rId11" Type="http://schemas.openxmlformats.org/officeDocument/2006/relationships/hyperlink" Target="https://www.youtube.com/watch?v=sD4mC5Ux6pM" TargetMode="External"/><Relationship Id="rId24" Type="http://schemas.openxmlformats.org/officeDocument/2006/relationships/hyperlink" Target="https://prezi.com/f1n9eyalnoqa/chrzescijanski-styl-pra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inf.waw.pl/inf/alg/006_bin/0004.php" TargetMode="External"/><Relationship Id="rId23" Type="http://schemas.openxmlformats.org/officeDocument/2006/relationships/hyperlink" Target="https://www.youtube.com/watch?v=JFCfDp_1O4Q" TargetMode="External"/><Relationship Id="rId10" Type="http://schemas.openxmlformats.org/officeDocument/2006/relationships/hyperlink" Target="https://www.youtube.com/watch?v=lzBbov0GR2I" TargetMode="External"/><Relationship Id="rId19" Type="http://schemas.openxmlformats.org/officeDocument/2006/relationships/hyperlink" Target="mailto:r.michala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0xQQ1hwdPI" TargetMode="External"/><Relationship Id="rId14" Type="http://schemas.openxmlformats.org/officeDocument/2006/relationships/hyperlink" Target="mailto:g.jagielski@marszew.pl" TargetMode="External"/><Relationship Id="rId22" Type="http://schemas.openxmlformats.org/officeDocument/2006/relationships/hyperlink" Target="mailto:niemieckimarszew@interia.pl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D4F20-0FFB-432F-88AF-55CFF386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2262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2020-05-11T10:52:00Z</dcterms:created>
  <dcterms:modified xsi:type="dcterms:W3CDTF">2020-05-11T10:54:00Z</dcterms:modified>
</cp:coreProperties>
</file>